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0CF0E" w14:textId="77777777" w:rsidR="00111619" w:rsidRPr="00CA08F8" w:rsidRDefault="00B3742C" w:rsidP="008B39D1">
      <w:pPr>
        <w:jc w:val="center"/>
        <w:rPr>
          <w:rFonts w:ascii="Cambria" w:hAnsi="Cambria" w:cstheme="minorHAnsi"/>
          <w:b/>
          <w:sz w:val="32"/>
          <w:szCs w:val="32"/>
        </w:rPr>
      </w:pPr>
      <w:r>
        <w:rPr>
          <w:rFonts w:ascii="Cambria" w:hAnsi="Cambria" w:cstheme="minorHAnsi"/>
          <w:b/>
          <w:sz w:val="32"/>
          <w:szCs w:val="32"/>
        </w:rPr>
        <w:t xml:space="preserve"> </w:t>
      </w:r>
      <w:r w:rsidR="008B39D1" w:rsidRPr="00CA08F8">
        <w:rPr>
          <w:rFonts w:ascii="Cambria" w:hAnsi="Cambria" w:cstheme="minorHAnsi"/>
          <w:b/>
          <w:sz w:val="32"/>
          <w:szCs w:val="32"/>
        </w:rPr>
        <w:t>TECHNICKÁ  UNIVERZITA  VO  ZVOLENE</w:t>
      </w:r>
    </w:p>
    <w:p w14:paraId="5F840AF3" w14:textId="77777777" w:rsidR="008B39D1" w:rsidRPr="00CA08F8" w:rsidRDefault="008B39D1" w:rsidP="008B39D1">
      <w:pPr>
        <w:jc w:val="center"/>
        <w:rPr>
          <w:rFonts w:ascii="Cambria" w:hAnsi="Cambria" w:cstheme="minorHAnsi"/>
          <w:b/>
          <w:sz w:val="32"/>
          <w:szCs w:val="32"/>
        </w:rPr>
      </w:pPr>
      <w:r w:rsidRPr="00CA08F8">
        <w:rPr>
          <w:rFonts w:ascii="Cambria" w:hAnsi="Cambria" w:cstheme="minorHAnsi"/>
          <w:b/>
          <w:sz w:val="32"/>
          <w:szCs w:val="32"/>
        </w:rPr>
        <w:t>Fakulta techniky</w:t>
      </w:r>
    </w:p>
    <w:p w14:paraId="67A4F553" w14:textId="77777777" w:rsidR="008B39D1" w:rsidRPr="00CA08F8" w:rsidRDefault="008B39D1" w:rsidP="008B39D1">
      <w:pPr>
        <w:jc w:val="center"/>
        <w:rPr>
          <w:rFonts w:ascii="Cambria" w:hAnsi="Cambria" w:cstheme="minorHAnsi"/>
          <w:sz w:val="24"/>
          <w:szCs w:val="24"/>
        </w:rPr>
      </w:pPr>
    </w:p>
    <w:p w14:paraId="3E646451" w14:textId="77777777" w:rsidR="008B39D1" w:rsidRPr="00CA08F8" w:rsidRDefault="008B39D1" w:rsidP="008B39D1">
      <w:pPr>
        <w:jc w:val="center"/>
        <w:rPr>
          <w:rFonts w:ascii="Cambria" w:hAnsi="Cambria" w:cstheme="minorHAnsi"/>
          <w:sz w:val="24"/>
          <w:szCs w:val="24"/>
        </w:rPr>
      </w:pPr>
    </w:p>
    <w:p w14:paraId="2C69583C" w14:textId="77777777" w:rsidR="008B39D1" w:rsidRPr="00CA08F8" w:rsidRDefault="008B39D1" w:rsidP="008B39D1">
      <w:pPr>
        <w:jc w:val="center"/>
        <w:rPr>
          <w:rFonts w:ascii="Cambria" w:hAnsi="Cambria" w:cstheme="minorHAnsi"/>
          <w:sz w:val="24"/>
          <w:szCs w:val="24"/>
        </w:rPr>
      </w:pPr>
    </w:p>
    <w:p w14:paraId="606AC359" w14:textId="248A9076" w:rsidR="008B39D1" w:rsidRPr="00CA08F8" w:rsidRDefault="008B39D1" w:rsidP="008B39D1">
      <w:pPr>
        <w:tabs>
          <w:tab w:val="left" w:pos="6521"/>
        </w:tabs>
        <w:rPr>
          <w:rFonts w:ascii="Cambria" w:hAnsi="Cambria" w:cstheme="minorHAnsi"/>
          <w:sz w:val="24"/>
          <w:szCs w:val="24"/>
        </w:rPr>
      </w:pPr>
      <w:r w:rsidRPr="00CA08F8">
        <w:rPr>
          <w:rFonts w:ascii="Cambria" w:hAnsi="Cambria" w:cstheme="minorHAnsi"/>
          <w:b/>
          <w:sz w:val="32"/>
          <w:szCs w:val="32"/>
        </w:rPr>
        <w:tab/>
      </w:r>
      <w:r w:rsidRPr="00CA08F8">
        <w:rPr>
          <w:rFonts w:ascii="Cambria" w:hAnsi="Cambria" w:cstheme="minorHAnsi"/>
          <w:sz w:val="24"/>
          <w:szCs w:val="24"/>
        </w:rPr>
        <w:t>Číslo:</w:t>
      </w:r>
      <w:r w:rsidR="00E56E2C">
        <w:rPr>
          <w:rFonts w:ascii="Cambria" w:hAnsi="Cambria" w:cstheme="minorHAnsi"/>
          <w:sz w:val="24"/>
          <w:szCs w:val="24"/>
        </w:rPr>
        <w:t xml:space="preserve"> R-6471/2023</w:t>
      </w:r>
    </w:p>
    <w:p w14:paraId="7AD50718" w14:textId="77777777" w:rsidR="008B39D1" w:rsidRPr="00CA08F8" w:rsidRDefault="008B39D1" w:rsidP="002A5019">
      <w:pPr>
        <w:pStyle w:val="Nadpis1"/>
        <w:spacing w:before="2880"/>
        <w:rPr>
          <w:rFonts w:cstheme="minorHAnsi"/>
          <w:color w:val="auto"/>
          <w:sz w:val="32"/>
          <w:szCs w:val="32"/>
        </w:rPr>
      </w:pPr>
      <w:r w:rsidRPr="00CA08F8">
        <w:rPr>
          <w:rFonts w:cstheme="minorHAnsi"/>
          <w:color w:val="auto"/>
          <w:sz w:val="32"/>
          <w:szCs w:val="32"/>
        </w:rPr>
        <w:t>ŠTATÚT AKADEMICKÉHO SENÁTU</w:t>
      </w:r>
    </w:p>
    <w:p w14:paraId="597E14C9" w14:textId="77777777" w:rsidR="008B39D1" w:rsidRPr="00CA08F8" w:rsidRDefault="008B39D1" w:rsidP="008B39D1">
      <w:pPr>
        <w:pStyle w:val="Nadpis2"/>
        <w:keepLines/>
        <w:spacing w:before="200"/>
        <w:rPr>
          <w:rFonts w:cstheme="minorHAnsi"/>
          <w:bCs/>
          <w:sz w:val="28"/>
          <w:szCs w:val="28"/>
          <w:lang w:eastAsia="en-US"/>
        </w:rPr>
      </w:pPr>
      <w:r w:rsidRPr="00CA08F8">
        <w:rPr>
          <w:rFonts w:cstheme="minorHAnsi"/>
          <w:bCs/>
          <w:sz w:val="28"/>
          <w:szCs w:val="28"/>
          <w:lang w:eastAsia="en-US"/>
        </w:rPr>
        <w:t>Fakulty techniky</w:t>
      </w:r>
    </w:p>
    <w:p w14:paraId="54F0409B" w14:textId="77777777" w:rsidR="008B39D1" w:rsidRPr="00CA08F8" w:rsidRDefault="008B39D1" w:rsidP="008B39D1">
      <w:pPr>
        <w:pStyle w:val="Nadpis2"/>
        <w:keepLines/>
        <w:spacing w:before="200"/>
        <w:rPr>
          <w:rFonts w:cstheme="minorHAnsi"/>
          <w:bCs/>
          <w:szCs w:val="28"/>
          <w:lang w:eastAsia="en-US"/>
        </w:rPr>
      </w:pPr>
      <w:r w:rsidRPr="00CA08F8">
        <w:rPr>
          <w:rFonts w:cstheme="minorHAnsi"/>
          <w:bCs/>
          <w:sz w:val="28"/>
          <w:szCs w:val="28"/>
          <w:lang w:eastAsia="en-US"/>
        </w:rPr>
        <w:t>Technickej univerzity vo Zvolene</w:t>
      </w:r>
    </w:p>
    <w:p w14:paraId="1FEB4F21" w14:textId="77777777" w:rsidR="002A5019" w:rsidRPr="00CA08F8" w:rsidRDefault="005C6C98" w:rsidP="002A5019">
      <w:pPr>
        <w:spacing w:before="5640"/>
        <w:jc w:val="center"/>
        <w:rPr>
          <w:rFonts w:ascii="Cambria" w:hAnsi="Cambria" w:cstheme="minorHAnsi"/>
          <w:b/>
          <w:bCs/>
          <w:sz w:val="28"/>
          <w:szCs w:val="28"/>
        </w:rPr>
      </w:pPr>
      <w:r>
        <w:rPr>
          <w:rFonts w:ascii="Cambria" w:hAnsi="Cambria" w:cstheme="minorHAnsi"/>
          <w:b/>
          <w:bCs/>
          <w:sz w:val="28"/>
          <w:szCs w:val="28"/>
        </w:rPr>
        <w:t>august</w:t>
      </w:r>
      <w:r w:rsidR="002A5019" w:rsidRPr="00CA08F8">
        <w:rPr>
          <w:rFonts w:ascii="Cambria" w:hAnsi="Cambria" w:cstheme="minorHAnsi"/>
          <w:b/>
          <w:bCs/>
          <w:sz w:val="28"/>
          <w:szCs w:val="28"/>
        </w:rPr>
        <w:t xml:space="preserve"> 2023</w:t>
      </w:r>
    </w:p>
    <w:p w14:paraId="21477025" w14:textId="77777777" w:rsidR="002A5019" w:rsidRPr="00CA08F8" w:rsidRDefault="002A5019">
      <w:pPr>
        <w:rPr>
          <w:rFonts w:ascii="Cambria" w:hAnsi="Cambria" w:cstheme="minorHAnsi"/>
          <w:b/>
          <w:bCs/>
          <w:sz w:val="26"/>
          <w:szCs w:val="26"/>
        </w:rPr>
      </w:pPr>
      <w:r w:rsidRPr="00CA08F8">
        <w:rPr>
          <w:rFonts w:ascii="Cambria" w:hAnsi="Cambria" w:cstheme="minorHAnsi"/>
          <w:b/>
          <w:bCs/>
          <w:sz w:val="26"/>
          <w:szCs w:val="26"/>
        </w:rPr>
        <w:br w:type="page"/>
      </w:r>
    </w:p>
    <w:p w14:paraId="4CA5F609" w14:textId="77777777" w:rsidR="002A5019" w:rsidRDefault="002A5019" w:rsidP="009673E8">
      <w:pPr>
        <w:spacing w:before="5280" w:after="960" w:line="360" w:lineRule="auto"/>
        <w:jc w:val="both"/>
        <w:rPr>
          <w:rFonts w:cstheme="minorHAnsi"/>
          <w:bCs/>
          <w:sz w:val="24"/>
          <w:szCs w:val="24"/>
        </w:rPr>
      </w:pPr>
      <w:r w:rsidRPr="002A5019">
        <w:rPr>
          <w:rFonts w:cstheme="minorHAnsi"/>
          <w:bCs/>
          <w:sz w:val="24"/>
          <w:szCs w:val="24"/>
        </w:rPr>
        <w:lastRenderedPageBreak/>
        <w:t>Štatút Akademického senátu Fakulty techniky</w:t>
      </w:r>
      <w:r>
        <w:rPr>
          <w:rFonts w:cstheme="minorHAnsi"/>
          <w:bCs/>
          <w:sz w:val="24"/>
          <w:szCs w:val="24"/>
        </w:rPr>
        <w:t xml:space="preserve"> (ďalej aj „AS FT“) Technickej univerzity vo</w:t>
      </w:r>
      <w:r w:rsidR="009673E8">
        <w:rPr>
          <w:rFonts w:cstheme="minorHAnsi"/>
          <w:bCs/>
          <w:sz w:val="24"/>
          <w:szCs w:val="24"/>
        </w:rPr>
        <w:t> </w:t>
      </w:r>
      <w:r>
        <w:rPr>
          <w:rFonts w:cstheme="minorHAnsi"/>
          <w:bCs/>
          <w:sz w:val="24"/>
          <w:szCs w:val="24"/>
        </w:rPr>
        <w:t xml:space="preserve">Zvolene (ďalej aj </w:t>
      </w:r>
      <w:r w:rsidR="00485F18">
        <w:rPr>
          <w:rFonts w:cstheme="minorHAnsi"/>
          <w:bCs/>
          <w:sz w:val="24"/>
          <w:szCs w:val="24"/>
        </w:rPr>
        <w:t>„</w:t>
      </w:r>
      <w:r>
        <w:rPr>
          <w:rFonts w:cstheme="minorHAnsi"/>
          <w:bCs/>
          <w:sz w:val="24"/>
          <w:szCs w:val="24"/>
        </w:rPr>
        <w:t>TUZVO“) je vypracovaný v súlade so Štatútom Technickej univerzity vo</w:t>
      </w:r>
      <w:r w:rsidR="009673E8">
        <w:rPr>
          <w:rFonts w:cstheme="minorHAnsi"/>
          <w:bCs/>
          <w:sz w:val="24"/>
          <w:szCs w:val="24"/>
        </w:rPr>
        <w:t> </w:t>
      </w:r>
      <w:r>
        <w:rPr>
          <w:rFonts w:cstheme="minorHAnsi"/>
          <w:bCs/>
          <w:sz w:val="24"/>
          <w:szCs w:val="24"/>
        </w:rPr>
        <w:t xml:space="preserve">Zvolene. </w:t>
      </w:r>
      <w:r w:rsidR="00CA08F8">
        <w:rPr>
          <w:rFonts w:cstheme="minorHAnsi"/>
          <w:bCs/>
          <w:sz w:val="24"/>
          <w:szCs w:val="24"/>
        </w:rPr>
        <w:t>A</w:t>
      </w:r>
      <w:r w:rsidR="0090370D">
        <w:rPr>
          <w:rFonts w:cstheme="minorHAnsi"/>
          <w:bCs/>
          <w:sz w:val="24"/>
          <w:szCs w:val="24"/>
        </w:rPr>
        <w:t>kademický senát Fakulty techniky</w:t>
      </w:r>
      <w:r w:rsidR="00CA08F8">
        <w:rPr>
          <w:rFonts w:cstheme="minorHAnsi"/>
          <w:bCs/>
          <w:sz w:val="24"/>
          <w:szCs w:val="24"/>
        </w:rPr>
        <w:t xml:space="preserve"> je kolektívny samosprávny orgán Fakulty techniky</w:t>
      </w:r>
      <w:r w:rsidR="00485F18">
        <w:rPr>
          <w:rFonts w:cstheme="minorHAnsi"/>
          <w:bCs/>
          <w:sz w:val="24"/>
          <w:szCs w:val="24"/>
        </w:rPr>
        <w:t xml:space="preserve"> (ďalej aj „FT“)</w:t>
      </w:r>
      <w:r w:rsidR="00CA08F8">
        <w:rPr>
          <w:rFonts w:cstheme="minorHAnsi"/>
          <w:bCs/>
          <w:sz w:val="24"/>
          <w:szCs w:val="24"/>
        </w:rPr>
        <w:t>.</w:t>
      </w:r>
    </w:p>
    <w:p w14:paraId="15DC92C3" w14:textId="77777777" w:rsidR="00CA08F8" w:rsidRPr="00CA08F8" w:rsidRDefault="00CA08F8" w:rsidP="005C6C98">
      <w:pPr>
        <w:pStyle w:val="Nadpis1"/>
      </w:pPr>
      <w:r w:rsidRPr="00CA08F8">
        <w:t>Článok 1</w:t>
      </w:r>
    </w:p>
    <w:p w14:paraId="49F6EE00" w14:textId="77777777" w:rsidR="00CA08F8" w:rsidRDefault="00CA08F8" w:rsidP="009673E8">
      <w:pPr>
        <w:pStyle w:val="Nadpis2"/>
        <w:spacing w:line="240" w:lineRule="auto"/>
      </w:pPr>
      <w:r w:rsidRPr="00CA08F8">
        <w:t>Základné ustanovenia</w:t>
      </w:r>
    </w:p>
    <w:p w14:paraId="70D24A28" w14:textId="77777777" w:rsidR="0018595A" w:rsidRPr="0018595A" w:rsidRDefault="0018595A" w:rsidP="0018595A">
      <w:pPr>
        <w:rPr>
          <w:lang w:eastAsia="sk-SK"/>
        </w:rPr>
      </w:pPr>
    </w:p>
    <w:p w14:paraId="21154174" w14:textId="77777777" w:rsidR="00CA08F8" w:rsidRDefault="00CA08F8" w:rsidP="007563D9">
      <w:pPr>
        <w:numPr>
          <w:ilvl w:val="0"/>
          <w:numId w:val="1"/>
        </w:numPr>
        <w:spacing w:line="360" w:lineRule="auto"/>
        <w:ind w:left="454" w:hanging="454"/>
        <w:jc w:val="both"/>
        <w:rPr>
          <w:rFonts w:cstheme="minorHAnsi"/>
          <w:sz w:val="24"/>
          <w:szCs w:val="24"/>
        </w:rPr>
      </w:pPr>
      <w:r w:rsidRPr="00CA08F8">
        <w:rPr>
          <w:rFonts w:cstheme="minorHAnsi"/>
          <w:sz w:val="24"/>
          <w:szCs w:val="24"/>
        </w:rPr>
        <w:t>Akademický senát Fakulty techniky Technickej univerzity vo Zvolene</w:t>
      </w:r>
      <w:r>
        <w:rPr>
          <w:rFonts w:cstheme="minorHAnsi"/>
          <w:sz w:val="24"/>
          <w:szCs w:val="24"/>
        </w:rPr>
        <w:t xml:space="preserve"> sa skladá z volených zástupcov </w:t>
      </w:r>
      <w:r w:rsidR="00F57D5C">
        <w:rPr>
          <w:rFonts w:cstheme="minorHAnsi"/>
          <w:sz w:val="24"/>
          <w:szCs w:val="24"/>
        </w:rPr>
        <w:t>A</w:t>
      </w:r>
      <w:r>
        <w:rPr>
          <w:rFonts w:cstheme="minorHAnsi"/>
          <w:sz w:val="24"/>
          <w:szCs w:val="24"/>
        </w:rPr>
        <w:t xml:space="preserve">kademickej obce Fakulty techniky (ďalej aj </w:t>
      </w:r>
      <w:r w:rsidR="00554D11">
        <w:rPr>
          <w:rFonts w:cstheme="minorHAnsi"/>
          <w:sz w:val="24"/>
          <w:szCs w:val="24"/>
        </w:rPr>
        <w:t>„</w:t>
      </w:r>
      <w:r>
        <w:rPr>
          <w:rFonts w:cstheme="minorHAnsi"/>
          <w:sz w:val="24"/>
          <w:szCs w:val="24"/>
        </w:rPr>
        <w:t>AO FT</w:t>
      </w:r>
      <w:r w:rsidR="00554D11">
        <w:rPr>
          <w:rFonts w:cstheme="minorHAnsi"/>
          <w:sz w:val="24"/>
          <w:szCs w:val="24"/>
        </w:rPr>
        <w:t>“</w:t>
      </w:r>
      <w:r>
        <w:rPr>
          <w:rFonts w:cstheme="minorHAnsi"/>
          <w:sz w:val="24"/>
          <w:szCs w:val="24"/>
        </w:rPr>
        <w:t>)</w:t>
      </w:r>
      <w:r w:rsidRPr="00CA08F8">
        <w:rPr>
          <w:rFonts w:cstheme="minorHAnsi"/>
          <w:sz w:val="24"/>
          <w:szCs w:val="24"/>
        </w:rPr>
        <w:t xml:space="preserve">, </w:t>
      </w:r>
      <w:r>
        <w:rPr>
          <w:rFonts w:cstheme="minorHAnsi"/>
          <w:sz w:val="24"/>
          <w:szCs w:val="24"/>
        </w:rPr>
        <w:t xml:space="preserve">ktorá je definovaná </w:t>
      </w:r>
      <w:r w:rsidRPr="00E22F23">
        <w:rPr>
          <w:rFonts w:cstheme="minorHAnsi"/>
          <w:sz w:val="24"/>
          <w:szCs w:val="24"/>
        </w:rPr>
        <w:t>v čl.</w:t>
      </w:r>
      <w:r w:rsidR="00554D11">
        <w:rPr>
          <w:rFonts w:cstheme="minorHAnsi"/>
          <w:sz w:val="24"/>
          <w:szCs w:val="24"/>
        </w:rPr>
        <w:t> </w:t>
      </w:r>
      <w:r w:rsidRPr="00E22F23">
        <w:rPr>
          <w:rFonts w:cstheme="minorHAnsi"/>
          <w:sz w:val="24"/>
          <w:szCs w:val="24"/>
        </w:rPr>
        <w:t>3, ods. (1)</w:t>
      </w:r>
      <w:r>
        <w:rPr>
          <w:rFonts w:cstheme="minorHAnsi"/>
          <w:sz w:val="24"/>
          <w:szCs w:val="24"/>
        </w:rPr>
        <w:t xml:space="preserve"> tohto Štatútu AS FT.</w:t>
      </w:r>
      <w:r w:rsidRPr="00CA08F8">
        <w:rPr>
          <w:rFonts w:cstheme="minorHAnsi"/>
          <w:sz w:val="24"/>
          <w:szCs w:val="24"/>
        </w:rPr>
        <w:t xml:space="preserve"> </w:t>
      </w:r>
      <w:r w:rsidR="005C6C98">
        <w:rPr>
          <w:rFonts w:cstheme="minorHAnsi"/>
          <w:sz w:val="24"/>
          <w:szCs w:val="24"/>
        </w:rPr>
        <w:t>AS</w:t>
      </w:r>
      <w:r w:rsidR="00702A7B">
        <w:rPr>
          <w:rFonts w:cstheme="minorHAnsi"/>
          <w:sz w:val="24"/>
          <w:szCs w:val="24"/>
        </w:rPr>
        <w:t xml:space="preserve"> FT je za svoju činnosť zodpovedný </w:t>
      </w:r>
      <w:r w:rsidR="00A706C3">
        <w:rPr>
          <w:rFonts w:cstheme="minorHAnsi"/>
          <w:sz w:val="24"/>
          <w:szCs w:val="24"/>
        </w:rPr>
        <w:t>A</w:t>
      </w:r>
      <w:r w:rsidR="00702A7B">
        <w:rPr>
          <w:rFonts w:cstheme="minorHAnsi"/>
          <w:sz w:val="24"/>
          <w:szCs w:val="24"/>
        </w:rPr>
        <w:t>kademickej obci Fakulty techniky.</w:t>
      </w:r>
    </w:p>
    <w:p w14:paraId="477CD59C" w14:textId="77777777" w:rsidR="00702A7B" w:rsidRDefault="00702A7B" w:rsidP="007563D9">
      <w:pPr>
        <w:numPr>
          <w:ilvl w:val="0"/>
          <w:numId w:val="1"/>
        </w:numPr>
        <w:spacing w:line="360" w:lineRule="auto"/>
        <w:ind w:left="454" w:hanging="454"/>
        <w:jc w:val="both"/>
        <w:rPr>
          <w:rFonts w:cstheme="minorHAnsi"/>
          <w:sz w:val="24"/>
          <w:szCs w:val="24"/>
        </w:rPr>
      </w:pPr>
      <w:r>
        <w:rPr>
          <w:rFonts w:cstheme="minorHAnsi"/>
          <w:sz w:val="24"/>
          <w:szCs w:val="24"/>
        </w:rPr>
        <w:t>Akademický senát Fakulty techniky</w:t>
      </w:r>
      <w:r w:rsidR="00223AEA">
        <w:rPr>
          <w:rFonts w:cstheme="minorHAnsi"/>
          <w:sz w:val="24"/>
          <w:szCs w:val="24"/>
        </w:rPr>
        <w:t xml:space="preserve"> sa člení na zamestnaneckú časť a na študentskú časť. </w:t>
      </w:r>
      <w:r w:rsidR="00223AEA" w:rsidRPr="00223AEA">
        <w:rPr>
          <w:rFonts w:cstheme="minorHAnsi"/>
          <w:sz w:val="24"/>
          <w:szCs w:val="24"/>
        </w:rPr>
        <w:t xml:space="preserve">Členov zamestnaneckej časti </w:t>
      </w:r>
      <w:r w:rsidR="00223AEA">
        <w:rPr>
          <w:rFonts w:cstheme="minorHAnsi"/>
          <w:sz w:val="24"/>
          <w:szCs w:val="24"/>
        </w:rPr>
        <w:t>AS FT</w:t>
      </w:r>
      <w:r w:rsidR="00223AEA" w:rsidRPr="00223AEA">
        <w:rPr>
          <w:rFonts w:cstheme="minorHAnsi"/>
          <w:sz w:val="24"/>
          <w:szCs w:val="24"/>
        </w:rPr>
        <w:t xml:space="preserve"> volia v</w:t>
      </w:r>
      <w:r w:rsidR="00223AEA">
        <w:rPr>
          <w:rFonts w:cstheme="minorHAnsi"/>
          <w:sz w:val="24"/>
          <w:szCs w:val="24"/>
        </w:rPr>
        <w:t xml:space="preserve"> priamych </w:t>
      </w:r>
      <w:r w:rsidR="00223AEA" w:rsidRPr="00223AEA">
        <w:rPr>
          <w:rFonts w:cstheme="minorHAnsi"/>
          <w:sz w:val="24"/>
          <w:szCs w:val="24"/>
        </w:rPr>
        <w:t>tajných voľbách členovia</w:t>
      </w:r>
      <w:r w:rsidR="00223AEA">
        <w:rPr>
          <w:rFonts w:cstheme="minorHAnsi"/>
          <w:sz w:val="24"/>
          <w:szCs w:val="24"/>
        </w:rPr>
        <w:t xml:space="preserve"> </w:t>
      </w:r>
      <w:r w:rsidR="00223AEA" w:rsidRPr="00223AEA">
        <w:rPr>
          <w:rFonts w:cstheme="minorHAnsi"/>
          <w:sz w:val="24"/>
          <w:szCs w:val="24"/>
        </w:rPr>
        <w:t xml:space="preserve">zamestnaneckej časti </w:t>
      </w:r>
      <w:r w:rsidR="00A706C3">
        <w:rPr>
          <w:rFonts w:cstheme="minorHAnsi"/>
          <w:sz w:val="24"/>
          <w:szCs w:val="24"/>
        </w:rPr>
        <w:t>AO FT</w:t>
      </w:r>
      <w:r w:rsidR="00223AEA" w:rsidRPr="00223AEA">
        <w:rPr>
          <w:rFonts w:cstheme="minorHAnsi"/>
          <w:sz w:val="24"/>
          <w:szCs w:val="24"/>
        </w:rPr>
        <w:t xml:space="preserve">. Členov študentskej časti </w:t>
      </w:r>
      <w:r w:rsidR="00223AEA">
        <w:rPr>
          <w:rFonts w:cstheme="minorHAnsi"/>
          <w:sz w:val="24"/>
          <w:szCs w:val="24"/>
        </w:rPr>
        <w:t>AS FT</w:t>
      </w:r>
      <w:r w:rsidR="00223AEA" w:rsidRPr="00223AEA">
        <w:rPr>
          <w:rFonts w:cstheme="minorHAnsi"/>
          <w:sz w:val="24"/>
          <w:szCs w:val="24"/>
        </w:rPr>
        <w:t xml:space="preserve"> volia v tajných voľbách členovia študentskej časti </w:t>
      </w:r>
      <w:r w:rsidR="00A706C3">
        <w:rPr>
          <w:rFonts w:cstheme="minorHAnsi"/>
          <w:sz w:val="24"/>
          <w:szCs w:val="24"/>
        </w:rPr>
        <w:t>AO FT</w:t>
      </w:r>
      <w:r w:rsidR="00223AEA" w:rsidRPr="00223AEA">
        <w:rPr>
          <w:rFonts w:cstheme="minorHAnsi"/>
          <w:sz w:val="24"/>
          <w:szCs w:val="24"/>
        </w:rPr>
        <w:t xml:space="preserve">. Členom zamestnaneckej časti </w:t>
      </w:r>
      <w:r w:rsidR="00485F18">
        <w:rPr>
          <w:rFonts w:cstheme="minorHAnsi"/>
          <w:sz w:val="24"/>
          <w:szCs w:val="24"/>
        </w:rPr>
        <w:t>AS FT</w:t>
      </w:r>
      <w:r w:rsidR="00223AEA" w:rsidRPr="00223AEA">
        <w:rPr>
          <w:rFonts w:cstheme="minorHAnsi"/>
          <w:sz w:val="24"/>
          <w:szCs w:val="24"/>
        </w:rPr>
        <w:t xml:space="preserve"> môže byť len člen zamestnaneckej časti </w:t>
      </w:r>
      <w:r w:rsidR="009379A2">
        <w:rPr>
          <w:rFonts w:cstheme="minorHAnsi"/>
          <w:sz w:val="24"/>
          <w:szCs w:val="24"/>
        </w:rPr>
        <w:t>AO FT</w:t>
      </w:r>
      <w:r w:rsidR="00223AEA" w:rsidRPr="00223AEA">
        <w:rPr>
          <w:rFonts w:cstheme="minorHAnsi"/>
          <w:sz w:val="24"/>
          <w:szCs w:val="24"/>
        </w:rPr>
        <w:t xml:space="preserve">. Členom študentskej časti </w:t>
      </w:r>
      <w:r w:rsidR="00485F18">
        <w:rPr>
          <w:rFonts w:cstheme="minorHAnsi"/>
          <w:sz w:val="24"/>
          <w:szCs w:val="24"/>
        </w:rPr>
        <w:t>AS FT</w:t>
      </w:r>
      <w:r w:rsidR="00223AEA">
        <w:rPr>
          <w:rFonts w:cstheme="minorHAnsi"/>
          <w:sz w:val="24"/>
          <w:szCs w:val="24"/>
        </w:rPr>
        <w:t xml:space="preserve"> </w:t>
      </w:r>
      <w:r w:rsidR="00223AEA" w:rsidRPr="00223AEA">
        <w:rPr>
          <w:rFonts w:cstheme="minorHAnsi"/>
          <w:sz w:val="24"/>
          <w:szCs w:val="24"/>
        </w:rPr>
        <w:t xml:space="preserve">môže byť len člen študentskej časti </w:t>
      </w:r>
      <w:r w:rsidR="009379A2">
        <w:rPr>
          <w:rFonts w:cstheme="minorHAnsi"/>
          <w:sz w:val="24"/>
          <w:szCs w:val="24"/>
        </w:rPr>
        <w:t>AO FT</w:t>
      </w:r>
      <w:r w:rsidR="00223AEA" w:rsidRPr="00223AEA">
        <w:rPr>
          <w:rFonts w:cstheme="minorHAnsi"/>
          <w:sz w:val="24"/>
          <w:szCs w:val="24"/>
        </w:rPr>
        <w:t>.</w:t>
      </w:r>
      <w:r w:rsidR="00485F18">
        <w:rPr>
          <w:rFonts w:cstheme="minorHAnsi"/>
          <w:sz w:val="24"/>
          <w:szCs w:val="24"/>
        </w:rPr>
        <w:t xml:space="preserve"> Študenti tvoria v akademickom senáte najmenej jednu tretinu členov AS FT. Počet členov v zamestnaneckej a v študentskej časti AS FT určujú Zásady volieb do AS FT.</w:t>
      </w:r>
    </w:p>
    <w:p w14:paraId="1B1B8CAD" w14:textId="77777777" w:rsidR="0087616D" w:rsidRPr="001D7FE2" w:rsidRDefault="0087616D" w:rsidP="009673E8">
      <w:pPr>
        <w:pStyle w:val="Nadpis1"/>
      </w:pPr>
      <w:r w:rsidRPr="001D7FE2">
        <w:t>Článok 2</w:t>
      </w:r>
    </w:p>
    <w:p w14:paraId="0AF09BDF" w14:textId="77777777" w:rsidR="002A5019" w:rsidRDefault="0087616D" w:rsidP="009673E8">
      <w:pPr>
        <w:pStyle w:val="Nadpis2"/>
        <w:spacing w:line="240" w:lineRule="auto"/>
      </w:pPr>
      <w:r w:rsidRPr="0087616D">
        <w:t>Činnosť akademického senátu</w:t>
      </w:r>
    </w:p>
    <w:p w14:paraId="4F72D32E" w14:textId="77777777" w:rsidR="0018595A" w:rsidRPr="0018595A" w:rsidRDefault="0018595A" w:rsidP="0018595A">
      <w:pPr>
        <w:rPr>
          <w:lang w:eastAsia="sk-SK"/>
        </w:rPr>
      </w:pPr>
    </w:p>
    <w:p w14:paraId="4B987761" w14:textId="77777777" w:rsidR="0087616D" w:rsidRPr="00C35AF6" w:rsidRDefault="0087616D" w:rsidP="003E1750">
      <w:pPr>
        <w:pStyle w:val="Zkladntext"/>
        <w:numPr>
          <w:ilvl w:val="0"/>
          <w:numId w:val="17"/>
        </w:numPr>
        <w:spacing w:after="160" w:line="360" w:lineRule="auto"/>
        <w:ind w:left="454" w:hanging="454"/>
        <w:rPr>
          <w:rFonts w:ascii="Calibri" w:hAnsi="Calibri" w:cs="Calibri"/>
          <w:b w:val="0"/>
          <w:sz w:val="24"/>
          <w:szCs w:val="24"/>
        </w:rPr>
      </w:pPr>
      <w:r w:rsidRPr="00C35AF6">
        <w:rPr>
          <w:rFonts w:ascii="Calibri" w:hAnsi="Calibri" w:cs="Calibri"/>
          <w:b w:val="0"/>
          <w:sz w:val="24"/>
          <w:szCs w:val="24"/>
        </w:rPr>
        <w:t>Akademický senát FT v súlade so Štatútom TUZVO:</w:t>
      </w:r>
    </w:p>
    <w:p w14:paraId="33289503" w14:textId="77777777" w:rsidR="00C35AF6" w:rsidRPr="00C35AF6" w:rsidRDefault="0087616D" w:rsidP="003E1750">
      <w:pPr>
        <w:pStyle w:val="Zarkazkladnhotextu"/>
        <w:numPr>
          <w:ilvl w:val="0"/>
          <w:numId w:val="2"/>
        </w:numPr>
        <w:spacing w:before="0" w:after="160" w:line="360" w:lineRule="auto"/>
        <w:ind w:left="907" w:hanging="340"/>
        <w:rPr>
          <w:rFonts w:ascii="Calibri" w:hAnsi="Calibri" w:cs="Calibri"/>
          <w:szCs w:val="24"/>
        </w:rPr>
      </w:pPr>
      <w:r w:rsidRPr="00C35AF6">
        <w:rPr>
          <w:rFonts w:ascii="Calibri" w:hAnsi="Calibri" w:cs="Calibri"/>
          <w:szCs w:val="24"/>
        </w:rPr>
        <w:t xml:space="preserve">schvaľuje na návrh dekana </w:t>
      </w:r>
      <w:r w:rsidR="001D7FE2">
        <w:rPr>
          <w:rFonts w:ascii="Calibri" w:hAnsi="Calibri" w:cs="Calibri"/>
          <w:szCs w:val="24"/>
        </w:rPr>
        <w:t>Š</w:t>
      </w:r>
      <w:r w:rsidR="00C35AF6" w:rsidRPr="00C35AF6">
        <w:rPr>
          <w:rFonts w:ascii="Calibri" w:hAnsi="Calibri" w:cs="Calibri"/>
          <w:szCs w:val="24"/>
        </w:rPr>
        <w:t xml:space="preserve">tatút </w:t>
      </w:r>
      <w:r w:rsidR="001D7FE2">
        <w:rPr>
          <w:rFonts w:ascii="Calibri" w:hAnsi="Calibri" w:cs="Calibri"/>
          <w:szCs w:val="24"/>
        </w:rPr>
        <w:t>FT</w:t>
      </w:r>
      <w:r w:rsidR="00C35AF6" w:rsidRPr="00C35AF6">
        <w:rPr>
          <w:rFonts w:ascii="Calibri" w:hAnsi="Calibri" w:cs="Calibri"/>
          <w:szCs w:val="24"/>
        </w:rPr>
        <w:t xml:space="preserve"> a </w:t>
      </w:r>
      <w:r w:rsidR="001D7FE2">
        <w:rPr>
          <w:rFonts w:ascii="Calibri" w:hAnsi="Calibri" w:cs="Calibri"/>
          <w:szCs w:val="24"/>
        </w:rPr>
        <w:t>O</w:t>
      </w:r>
      <w:r w:rsidR="00C35AF6" w:rsidRPr="00C35AF6">
        <w:rPr>
          <w:rFonts w:ascii="Calibri" w:hAnsi="Calibri" w:cs="Calibri"/>
          <w:szCs w:val="24"/>
        </w:rPr>
        <w:t xml:space="preserve">rganizačný poriadok </w:t>
      </w:r>
      <w:r w:rsidR="001D7FE2">
        <w:rPr>
          <w:rFonts w:ascii="Calibri" w:hAnsi="Calibri" w:cs="Calibri"/>
          <w:szCs w:val="24"/>
        </w:rPr>
        <w:t>FT</w:t>
      </w:r>
      <w:r w:rsidRPr="00C35AF6">
        <w:rPr>
          <w:rFonts w:ascii="Calibri" w:hAnsi="Calibri" w:cs="Calibri"/>
          <w:szCs w:val="24"/>
        </w:rPr>
        <w:t>,</w:t>
      </w:r>
    </w:p>
    <w:p w14:paraId="36E96696" w14:textId="77777777" w:rsidR="0087616D" w:rsidRDefault="00C35AF6" w:rsidP="003E1750">
      <w:pPr>
        <w:pStyle w:val="Zarkazkladnhotextu"/>
        <w:numPr>
          <w:ilvl w:val="0"/>
          <w:numId w:val="2"/>
        </w:numPr>
        <w:spacing w:before="0" w:after="160" w:line="360" w:lineRule="auto"/>
        <w:ind w:left="907" w:hanging="340"/>
        <w:rPr>
          <w:rFonts w:ascii="Calibri" w:hAnsi="Calibri" w:cs="Calibri"/>
          <w:szCs w:val="24"/>
        </w:rPr>
      </w:pPr>
      <w:r w:rsidRPr="00C35AF6">
        <w:rPr>
          <w:rFonts w:ascii="Calibri" w:hAnsi="Calibri" w:cs="Calibri"/>
          <w:szCs w:val="24"/>
        </w:rPr>
        <w:t xml:space="preserve">schvaľuje na návrh predsedu akademického senátu fakulty </w:t>
      </w:r>
      <w:r w:rsidR="001D7FE2" w:rsidRPr="00C35AF6">
        <w:rPr>
          <w:rFonts w:ascii="Calibri" w:hAnsi="Calibri" w:cs="Calibri"/>
          <w:szCs w:val="24"/>
        </w:rPr>
        <w:t>Štatút AS FT</w:t>
      </w:r>
      <w:r w:rsidRPr="00C35AF6">
        <w:rPr>
          <w:rFonts w:ascii="Calibri" w:hAnsi="Calibri" w:cs="Calibri"/>
          <w:szCs w:val="24"/>
        </w:rPr>
        <w:t xml:space="preserve">, </w:t>
      </w:r>
      <w:r w:rsidR="001D7FE2" w:rsidRPr="00C35AF6">
        <w:rPr>
          <w:rFonts w:ascii="Calibri" w:hAnsi="Calibri" w:cs="Calibri"/>
          <w:szCs w:val="24"/>
        </w:rPr>
        <w:t>Rokovací poriadok AS FT</w:t>
      </w:r>
      <w:r w:rsidR="001D7FE2">
        <w:rPr>
          <w:rFonts w:ascii="Calibri" w:hAnsi="Calibri" w:cs="Calibri"/>
          <w:szCs w:val="24"/>
        </w:rPr>
        <w:t xml:space="preserve"> a </w:t>
      </w:r>
      <w:r w:rsidR="001D7FE2" w:rsidRPr="00C35AF6">
        <w:rPr>
          <w:rFonts w:ascii="Calibri" w:hAnsi="Calibri" w:cs="Calibri"/>
          <w:szCs w:val="24"/>
        </w:rPr>
        <w:t>Zásady volieb do AS FT</w:t>
      </w:r>
      <w:r w:rsidRPr="00C35AF6">
        <w:rPr>
          <w:rFonts w:ascii="Calibri" w:hAnsi="Calibri" w:cs="Calibri"/>
          <w:szCs w:val="24"/>
        </w:rPr>
        <w:t>,</w:t>
      </w:r>
    </w:p>
    <w:p w14:paraId="331161CF" w14:textId="77777777" w:rsidR="00C35AF6" w:rsidRPr="00C35AF6" w:rsidRDefault="00C35AF6" w:rsidP="003E1750">
      <w:pPr>
        <w:pStyle w:val="Zarkazkladnhotextu"/>
        <w:numPr>
          <w:ilvl w:val="0"/>
          <w:numId w:val="2"/>
        </w:numPr>
        <w:spacing w:before="0" w:after="160" w:line="360" w:lineRule="auto"/>
        <w:ind w:left="907" w:hanging="340"/>
        <w:rPr>
          <w:rFonts w:ascii="Calibri" w:hAnsi="Calibri" w:cs="Calibri"/>
          <w:szCs w:val="24"/>
        </w:rPr>
      </w:pPr>
      <w:r w:rsidRPr="00C35AF6">
        <w:rPr>
          <w:rFonts w:ascii="Calibri" w:hAnsi="Calibri" w:cs="Calibri"/>
          <w:szCs w:val="24"/>
        </w:rPr>
        <w:t xml:space="preserve">schvaľuje návrh dekana na vymenovanie a odvolanie členov </w:t>
      </w:r>
      <w:r w:rsidR="000C0119">
        <w:rPr>
          <w:rFonts w:ascii="Calibri" w:hAnsi="Calibri" w:cs="Calibri"/>
          <w:szCs w:val="24"/>
        </w:rPr>
        <w:t>V</w:t>
      </w:r>
      <w:r w:rsidRPr="00C35AF6">
        <w:rPr>
          <w:rFonts w:ascii="Calibri" w:hAnsi="Calibri" w:cs="Calibri"/>
          <w:szCs w:val="24"/>
        </w:rPr>
        <w:t xml:space="preserve">edeckej rady </w:t>
      </w:r>
      <w:r w:rsidR="003C6735">
        <w:rPr>
          <w:rFonts w:ascii="Calibri" w:hAnsi="Calibri" w:cs="Calibri"/>
          <w:szCs w:val="24"/>
        </w:rPr>
        <w:t>F</w:t>
      </w:r>
      <w:r w:rsidRPr="00C35AF6">
        <w:rPr>
          <w:rFonts w:ascii="Calibri" w:hAnsi="Calibri" w:cs="Calibri"/>
          <w:szCs w:val="24"/>
        </w:rPr>
        <w:t>akulty</w:t>
      </w:r>
      <w:r w:rsidR="003C6735">
        <w:rPr>
          <w:rFonts w:ascii="Calibri" w:hAnsi="Calibri" w:cs="Calibri"/>
          <w:szCs w:val="24"/>
        </w:rPr>
        <w:t xml:space="preserve"> techniky</w:t>
      </w:r>
      <w:r w:rsidRPr="00C35AF6">
        <w:rPr>
          <w:rFonts w:ascii="Calibri" w:hAnsi="Calibri" w:cs="Calibri"/>
          <w:szCs w:val="24"/>
        </w:rPr>
        <w:t>,</w:t>
      </w:r>
    </w:p>
    <w:p w14:paraId="3CE20975" w14:textId="77777777" w:rsidR="0087616D" w:rsidRPr="00C35AF6" w:rsidRDefault="00C35AF6" w:rsidP="003E1750">
      <w:pPr>
        <w:pStyle w:val="Zarkazkladnhotextu"/>
        <w:numPr>
          <w:ilvl w:val="0"/>
          <w:numId w:val="2"/>
        </w:numPr>
        <w:spacing w:before="0" w:after="160" w:line="360" w:lineRule="auto"/>
        <w:ind w:left="907" w:hanging="340"/>
        <w:rPr>
          <w:rFonts w:ascii="Calibri" w:hAnsi="Calibri" w:cs="Calibri"/>
          <w:szCs w:val="24"/>
        </w:rPr>
      </w:pPr>
      <w:r w:rsidRPr="00C35AF6">
        <w:rPr>
          <w:rFonts w:ascii="Calibri" w:hAnsi="Calibri" w:cs="Calibri"/>
          <w:szCs w:val="24"/>
        </w:rPr>
        <w:lastRenderedPageBreak/>
        <w:t>schvaľuje návrh rozpočtu fakulty, ktorý predložil</w:t>
      </w:r>
      <w:r>
        <w:rPr>
          <w:rFonts w:ascii="Calibri" w:hAnsi="Calibri" w:cs="Calibri"/>
          <w:szCs w:val="24"/>
        </w:rPr>
        <w:t xml:space="preserve"> dekan a kontroluje nakladanie </w:t>
      </w:r>
      <w:r w:rsidRPr="00C35AF6">
        <w:rPr>
          <w:rFonts w:ascii="Calibri" w:hAnsi="Calibri" w:cs="Calibri"/>
          <w:szCs w:val="24"/>
        </w:rPr>
        <w:t>s</w:t>
      </w:r>
      <w:r>
        <w:rPr>
          <w:rFonts w:ascii="Calibri" w:hAnsi="Calibri" w:cs="Calibri"/>
          <w:szCs w:val="24"/>
        </w:rPr>
        <w:t> </w:t>
      </w:r>
      <w:r w:rsidRPr="00C35AF6">
        <w:rPr>
          <w:rFonts w:ascii="Calibri" w:hAnsi="Calibri" w:cs="Calibri"/>
          <w:szCs w:val="24"/>
        </w:rPr>
        <w:t>finančnými prostriedkami fakulty,</w:t>
      </w:r>
    </w:p>
    <w:p w14:paraId="46919D61" w14:textId="77777777" w:rsidR="0087616D" w:rsidRPr="00C35AF6" w:rsidRDefault="0087616D" w:rsidP="003E1750">
      <w:pPr>
        <w:pStyle w:val="Zarkazkladnhotextu"/>
        <w:numPr>
          <w:ilvl w:val="0"/>
          <w:numId w:val="2"/>
        </w:numPr>
        <w:spacing w:before="0" w:after="160" w:line="360" w:lineRule="auto"/>
        <w:ind w:left="907" w:hanging="340"/>
        <w:rPr>
          <w:rFonts w:ascii="Calibri" w:hAnsi="Calibri" w:cs="Calibri"/>
          <w:szCs w:val="24"/>
        </w:rPr>
      </w:pPr>
      <w:r w:rsidRPr="00C35AF6">
        <w:rPr>
          <w:rFonts w:ascii="Calibri" w:hAnsi="Calibri" w:cs="Calibri"/>
          <w:szCs w:val="24"/>
        </w:rPr>
        <w:t>schvaľuje dlhodobý zámer vo vz</w:t>
      </w:r>
      <w:r w:rsidR="00554D11">
        <w:rPr>
          <w:rFonts w:ascii="Calibri" w:hAnsi="Calibri" w:cs="Calibri"/>
          <w:szCs w:val="24"/>
        </w:rPr>
        <w:t>delávacej, výskumnej, vývojovej</w:t>
      </w:r>
      <w:r w:rsidRPr="00C35AF6">
        <w:rPr>
          <w:rFonts w:ascii="Calibri" w:hAnsi="Calibri" w:cs="Calibri"/>
          <w:szCs w:val="24"/>
        </w:rPr>
        <w:t xml:space="preserve"> alebo </w:t>
      </w:r>
      <w:r w:rsidR="00123D8E">
        <w:rPr>
          <w:rFonts w:ascii="Calibri" w:hAnsi="Calibri" w:cs="Calibri"/>
          <w:szCs w:val="24"/>
        </w:rPr>
        <w:t xml:space="preserve">v </w:t>
      </w:r>
      <w:r w:rsidRPr="00C35AF6">
        <w:rPr>
          <w:rFonts w:ascii="Calibri" w:hAnsi="Calibri" w:cs="Calibri"/>
          <w:szCs w:val="24"/>
        </w:rPr>
        <w:t xml:space="preserve">ďalšej tvorivej činnosti fakulty (ďalej len </w:t>
      </w:r>
      <w:r w:rsidR="00123D8E">
        <w:rPr>
          <w:rFonts w:ascii="Calibri" w:hAnsi="Calibri" w:cs="Calibri"/>
          <w:szCs w:val="24"/>
        </w:rPr>
        <w:t>„</w:t>
      </w:r>
      <w:r w:rsidRPr="00C35AF6">
        <w:rPr>
          <w:rFonts w:ascii="Calibri" w:hAnsi="Calibri" w:cs="Calibri"/>
          <w:szCs w:val="24"/>
        </w:rPr>
        <w:t>dlhodobý zámer fakulty</w:t>
      </w:r>
      <w:r w:rsidR="00123D8E">
        <w:rPr>
          <w:rFonts w:ascii="Calibri" w:hAnsi="Calibri" w:cs="Calibri"/>
          <w:szCs w:val="24"/>
        </w:rPr>
        <w:t>“</w:t>
      </w:r>
      <w:r w:rsidRPr="00C35AF6">
        <w:rPr>
          <w:rFonts w:ascii="Calibri" w:hAnsi="Calibri" w:cs="Calibri"/>
          <w:szCs w:val="24"/>
        </w:rPr>
        <w:t>)</w:t>
      </w:r>
      <w:r w:rsidR="00123D8E">
        <w:rPr>
          <w:rFonts w:ascii="Calibri" w:hAnsi="Calibri" w:cs="Calibri"/>
          <w:szCs w:val="24"/>
        </w:rPr>
        <w:t>,</w:t>
      </w:r>
      <w:r w:rsidRPr="00C35AF6">
        <w:rPr>
          <w:rFonts w:ascii="Calibri" w:hAnsi="Calibri" w:cs="Calibri"/>
          <w:szCs w:val="24"/>
        </w:rPr>
        <w:t xml:space="preserve"> vypracovaný v súlade s dlhodobým zámerom Technickej univerzity vo Zvolene</w:t>
      </w:r>
      <w:r w:rsidR="00123D8E">
        <w:rPr>
          <w:rFonts w:ascii="Calibri" w:hAnsi="Calibri" w:cs="Calibri"/>
          <w:szCs w:val="24"/>
        </w:rPr>
        <w:t>,</w:t>
      </w:r>
      <w:r w:rsidRPr="00C35AF6">
        <w:rPr>
          <w:rFonts w:ascii="Calibri" w:hAnsi="Calibri" w:cs="Calibri"/>
          <w:szCs w:val="24"/>
        </w:rPr>
        <w:t xml:space="preserve"> predložený dekanom po</w:t>
      </w:r>
      <w:r w:rsidR="00554D11">
        <w:rPr>
          <w:rFonts w:ascii="Calibri" w:hAnsi="Calibri" w:cs="Calibri"/>
          <w:szCs w:val="24"/>
        </w:rPr>
        <w:t> </w:t>
      </w:r>
      <w:r w:rsidRPr="00C35AF6">
        <w:rPr>
          <w:rFonts w:ascii="Calibri" w:hAnsi="Calibri" w:cs="Calibri"/>
          <w:szCs w:val="24"/>
        </w:rPr>
        <w:t>prerokovaní vo</w:t>
      </w:r>
      <w:r w:rsidR="009673E8">
        <w:rPr>
          <w:rFonts w:ascii="Calibri" w:hAnsi="Calibri" w:cs="Calibri"/>
          <w:szCs w:val="24"/>
        </w:rPr>
        <w:t> </w:t>
      </w:r>
      <w:r w:rsidR="003C6735">
        <w:rPr>
          <w:rFonts w:ascii="Calibri" w:hAnsi="Calibri" w:cs="Calibri"/>
          <w:szCs w:val="24"/>
        </w:rPr>
        <w:t>v</w:t>
      </w:r>
      <w:r w:rsidRPr="00C35AF6">
        <w:rPr>
          <w:rFonts w:ascii="Calibri" w:hAnsi="Calibri" w:cs="Calibri"/>
          <w:szCs w:val="24"/>
        </w:rPr>
        <w:t xml:space="preserve">edeckej </w:t>
      </w:r>
      <w:r w:rsidR="00123D8E">
        <w:rPr>
          <w:rFonts w:ascii="Calibri" w:hAnsi="Calibri" w:cs="Calibri"/>
          <w:szCs w:val="24"/>
        </w:rPr>
        <w:t>rade fakulty</w:t>
      </w:r>
      <w:r w:rsidRPr="00C35AF6">
        <w:rPr>
          <w:rFonts w:ascii="Calibri" w:hAnsi="Calibri" w:cs="Calibri"/>
          <w:szCs w:val="24"/>
        </w:rPr>
        <w:t>,</w:t>
      </w:r>
    </w:p>
    <w:p w14:paraId="5B4F5DD7" w14:textId="7DA0350F" w:rsidR="0087616D" w:rsidRPr="00C35AF6" w:rsidRDefault="0087616D" w:rsidP="003E1750">
      <w:pPr>
        <w:pStyle w:val="Zarkazkladnhotextu"/>
        <w:numPr>
          <w:ilvl w:val="0"/>
          <w:numId w:val="2"/>
        </w:numPr>
        <w:spacing w:before="0" w:after="160" w:line="360" w:lineRule="auto"/>
        <w:ind w:left="907" w:hanging="340"/>
        <w:rPr>
          <w:rFonts w:ascii="Calibri" w:hAnsi="Calibri" w:cs="Calibri"/>
          <w:szCs w:val="24"/>
        </w:rPr>
      </w:pPr>
      <w:r w:rsidRPr="00C35AF6">
        <w:rPr>
          <w:rFonts w:ascii="Calibri" w:hAnsi="Calibri" w:cs="Calibri"/>
          <w:szCs w:val="24"/>
        </w:rPr>
        <w:t xml:space="preserve">schvaľuje výročnú správu o činnosti </w:t>
      </w:r>
      <w:r w:rsidR="005376B9">
        <w:rPr>
          <w:rFonts w:ascii="Calibri" w:hAnsi="Calibri" w:cs="Calibri"/>
          <w:szCs w:val="24"/>
        </w:rPr>
        <w:t xml:space="preserve">fakulty </w:t>
      </w:r>
      <w:r w:rsidRPr="00C35AF6">
        <w:rPr>
          <w:rFonts w:ascii="Calibri" w:hAnsi="Calibri" w:cs="Calibri"/>
          <w:szCs w:val="24"/>
        </w:rPr>
        <w:t>a výročnú správu o hospodárení fakulty predloženú dekanom,</w:t>
      </w:r>
    </w:p>
    <w:p w14:paraId="0ECFE583" w14:textId="77777777" w:rsidR="0087616D" w:rsidRDefault="0087616D" w:rsidP="003E1750">
      <w:pPr>
        <w:pStyle w:val="Zarkazkladnhotextu"/>
        <w:numPr>
          <w:ilvl w:val="0"/>
          <w:numId w:val="2"/>
        </w:numPr>
        <w:spacing w:before="0" w:after="160" w:line="360" w:lineRule="auto"/>
        <w:ind w:left="907" w:hanging="340"/>
        <w:rPr>
          <w:rFonts w:ascii="Calibri" w:hAnsi="Calibri" w:cs="Calibri"/>
          <w:szCs w:val="24"/>
        </w:rPr>
      </w:pPr>
      <w:r w:rsidRPr="00C35AF6">
        <w:rPr>
          <w:rFonts w:ascii="Calibri" w:hAnsi="Calibri" w:cs="Calibri"/>
          <w:szCs w:val="24"/>
        </w:rPr>
        <w:t xml:space="preserve">schvaľuje ďalšie podmienky </w:t>
      </w:r>
      <w:r w:rsidR="00123D8E">
        <w:rPr>
          <w:rFonts w:ascii="Calibri" w:hAnsi="Calibri" w:cs="Calibri"/>
          <w:szCs w:val="24"/>
        </w:rPr>
        <w:t xml:space="preserve">pre </w:t>
      </w:r>
      <w:r w:rsidRPr="00C35AF6">
        <w:rPr>
          <w:rFonts w:ascii="Calibri" w:hAnsi="Calibri" w:cs="Calibri"/>
          <w:szCs w:val="24"/>
        </w:rPr>
        <w:t>prijati</w:t>
      </w:r>
      <w:r w:rsidR="00123D8E">
        <w:rPr>
          <w:rFonts w:ascii="Calibri" w:hAnsi="Calibri" w:cs="Calibri"/>
          <w:szCs w:val="24"/>
        </w:rPr>
        <w:t>e</w:t>
      </w:r>
      <w:r w:rsidRPr="00C35AF6">
        <w:rPr>
          <w:rFonts w:ascii="Calibri" w:hAnsi="Calibri" w:cs="Calibri"/>
          <w:szCs w:val="24"/>
        </w:rPr>
        <w:t xml:space="preserve"> na štúdium </w:t>
      </w:r>
      <w:r w:rsidR="008E4FC4">
        <w:rPr>
          <w:rFonts w:ascii="Calibri" w:hAnsi="Calibri" w:cs="Calibri"/>
          <w:szCs w:val="24"/>
        </w:rPr>
        <w:t xml:space="preserve">v </w:t>
      </w:r>
      <w:r w:rsidRPr="00C35AF6">
        <w:rPr>
          <w:rFonts w:ascii="Calibri" w:hAnsi="Calibri" w:cs="Calibri"/>
          <w:szCs w:val="24"/>
        </w:rPr>
        <w:t>študijných programo</w:t>
      </w:r>
      <w:r w:rsidR="008E4FC4">
        <w:rPr>
          <w:rFonts w:ascii="Calibri" w:hAnsi="Calibri" w:cs="Calibri"/>
          <w:szCs w:val="24"/>
        </w:rPr>
        <w:t>ch</w:t>
      </w:r>
      <w:r w:rsidR="00123D8E">
        <w:rPr>
          <w:rFonts w:ascii="Calibri" w:hAnsi="Calibri" w:cs="Calibri"/>
          <w:szCs w:val="24"/>
        </w:rPr>
        <w:t>,</w:t>
      </w:r>
      <w:r w:rsidRPr="00C35AF6">
        <w:rPr>
          <w:rFonts w:ascii="Calibri" w:hAnsi="Calibri" w:cs="Calibri"/>
          <w:szCs w:val="24"/>
        </w:rPr>
        <w:t xml:space="preserve"> uskutočňovaných </w:t>
      </w:r>
      <w:r w:rsidR="00123D8E">
        <w:rPr>
          <w:rFonts w:ascii="Calibri" w:hAnsi="Calibri" w:cs="Calibri"/>
          <w:szCs w:val="24"/>
        </w:rPr>
        <w:t xml:space="preserve">na </w:t>
      </w:r>
      <w:r w:rsidRPr="00C35AF6">
        <w:rPr>
          <w:rFonts w:ascii="Calibri" w:hAnsi="Calibri" w:cs="Calibri"/>
          <w:szCs w:val="24"/>
        </w:rPr>
        <w:t>fakult</w:t>
      </w:r>
      <w:r w:rsidR="00123D8E">
        <w:rPr>
          <w:rFonts w:ascii="Calibri" w:hAnsi="Calibri" w:cs="Calibri"/>
          <w:szCs w:val="24"/>
        </w:rPr>
        <w:t>e,</w:t>
      </w:r>
      <w:r w:rsidRPr="00C35AF6">
        <w:rPr>
          <w:rFonts w:ascii="Calibri" w:hAnsi="Calibri" w:cs="Calibri"/>
          <w:szCs w:val="24"/>
        </w:rPr>
        <w:t xml:space="preserve"> predložené dekanom,</w:t>
      </w:r>
    </w:p>
    <w:p w14:paraId="58A4955A" w14:textId="77777777" w:rsidR="00D479DA" w:rsidRDefault="00D479DA" w:rsidP="00D479DA">
      <w:pPr>
        <w:pStyle w:val="Zarkazkladnhotextu"/>
        <w:numPr>
          <w:ilvl w:val="0"/>
          <w:numId w:val="2"/>
        </w:numPr>
        <w:spacing w:before="0" w:after="160" w:line="360" w:lineRule="auto"/>
        <w:ind w:left="907" w:hanging="340"/>
        <w:rPr>
          <w:rFonts w:ascii="Calibri" w:hAnsi="Calibri" w:cs="Calibri"/>
          <w:szCs w:val="24"/>
        </w:rPr>
      </w:pPr>
      <w:r w:rsidRPr="00C35AF6">
        <w:rPr>
          <w:rFonts w:ascii="Calibri" w:hAnsi="Calibri" w:cs="Calibri"/>
          <w:szCs w:val="24"/>
        </w:rPr>
        <w:t>volí zástupcu fakulty do Rady vysokých škôl,</w:t>
      </w:r>
    </w:p>
    <w:p w14:paraId="3D027177" w14:textId="77777777" w:rsidR="00B3742C" w:rsidRPr="00D479DA" w:rsidRDefault="00B3742C" w:rsidP="00D479DA">
      <w:pPr>
        <w:pStyle w:val="Zarkazkladnhotextu"/>
        <w:numPr>
          <w:ilvl w:val="0"/>
          <w:numId w:val="2"/>
        </w:numPr>
        <w:spacing w:before="0" w:after="160" w:line="360" w:lineRule="auto"/>
        <w:ind w:left="907" w:hanging="340"/>
        <w:rPr>
          <w:rFonts w:ascii="Calibri" w:hAnsi="Calibri" w:cs="Calibri"/>
          <w:szCs w:val="24"/>
        </w:rPr>
      </w:pPr>
      <w:r>
        <w:rPr>
          <w:rFonts w:ascii="Calibri" w:hAnsi="Calibri" w:cs="Calibri"/>
          <w:szCs w:val="24"/>
        </w:rPr>
        <w:t>vyjadruje sa k návrhom študijných programov</w:t>
      </w:r>
      <w:r w:rsidR="003C6735">
        <w:rPr>
          <w:rFonts w:ascii="Calibri" w:hAnsi="Calibri" w:cs="Calibri"/>
          <w:szCs w:val="24"/>
        </w:rPr>
        <w:t>,</w:t>
      </w:r>
      <w:r>
        <w:rPr>
          <w:rFonts w:ascii="Calibri" w:hAnsi="Calibri" w:cs="Calibri"/>
          <w:szCs w:val="24"/>
        </w:rPr>
        <w:t xml:space="preserve"> predložených dekanom, ktoré má uskutočňovať fakulta, pred schválením vo </w:t>
      </w:r>
      <w:r w:rsidR="003C6735">
        <w:rPr>
          <w:rFonts w:ascii="Calibri" w:hAnsi="Calibri" w:cs="Calibri"/>
          <w:szCs w:val="24"/>
        </w:rPr>
        <w:t>v</w:t>
      </w:r>
      <w:r>
        <w:rPr>
          <w:rFonts w:ascii="Calibri" w:hAnsi="Calibri" w:cs="Calibri"/>
          <w:szCs w:val="24"/>
        </w:rPr>
        <w:t>edeckej rade</w:t>
      </w:r>
      <w:r w:rsidR="000F662B">
        <w:rPr>
          <w:rFonts w:ascii="Calibri" w:hAnsi="Calibri" w:cs="Calibri"/>
          <w:szCs w:val="24"/>
        </w:rPr>
        <w:t xml:space="preserve"> fakulty</w:t>
      </w:r>
      <w:r>
        <w:rPr>
          <w:rFonts w:ascii="Calibri" w:hAnsi="Calibri" w:cs="Calibri"/>
          <w:szCs w:val="24"/>
        </w:rPr>
        <w:t>,</w:t>
      </w:r>
    </w:p>
    <w:p w14:paraId="21C7BEEB" w14:textId="77777777" w:rsidR="00D479DA" w:rsidRPr="00D479DA" w:rsidRDefault="00D479DA" w:rsidP="00D479DA">
      <w:pPr>
        <w:pStyle w:val="Zarkazkladnhotextu"/>
        <w:numPr>
          <w:ilvl w:val="0"/>
          <w:numId w:val="2"/>
        </w:numPr>
        <w:spacing w:before="0" w:after="160" w:line="360" w:lineRule="auto"/>
        <w:ind w:left="907" w:hanging="340"/>
        <w:rPr>
          <w:rFonts w:ascii="Calibri" w:hAnsi="Calibri" w:cs="Calibri"/>
          <w:szCs w:val="24"/>
        </w:rPr>
      </w:pPr>
      <w:r>
        <w:rPr>
          <w:rFonts w:ascii="Calibri" w:hAnsi="Calibri" w:cs="Calibri"/>
          <w:szCs w:val="24"/>
        </w:rPr>
        <w:t>vyjadruje sa k návrhu dekana na vymenovanie a odvolanie prodekanov,</w:t>
      </w:r>
    </w:p>
    <w:p w14:paraId="06F40B4D" w14:textId="77777777" w:rsidR="0087616D" w:rsidRPr="00C35AF6" w:rsidRDefault="0087616D" w:rsidP="003E1750">
      <w:pPr>
        <w:pStyle w:val="Zarkazkladnhotextu"/>
        <w:numPr>
          <w:ilvl w:val="0"/>
          <w:numId w:val="2"/>
        </w:numPr>
        <w:spacing w:before="0" w:after="160" w:line="360" w:lineRule="auto"/>
        <w:ind w:left="907" w:hanging="340"/>
        <w:rPr>
          <w:rFonts w:ascii="Calibri" w:hAnsi="Calibri" w:cs="Calibri"/>
          <w:szCs w:val="24"/>
        </w:rPr>
      </w:pPr>
      <w:r w:rsidRPr="00C35AF6">
        <w:rPr>
          <w:rFonts w:ascii="Calibri" w:hAnsi="Calibri" w:cs="Calibri"/>
          <w:szCs w:val="24"/>
        </w:rPr>
        <w:t xml:space="preserve">vyjadruje sa </w:t>
      </w:r>
      <w:r w:rsidR="00123D8E">
        <w:rPr>
          <w:rFonts w:ascii="Calibri" w:hAnsi="Calibri" w:cs="Calibri"/>
          <w:szCs w:val="24"/>
        </w:rPr>
        <w:t>k</w:t>
      </w:r>
      <w:r w:rsidRPr="00C35AF6">
        <w:rPr>
          <w:rFonts w:ascii="Calibri" w:hAnsi="Calibri" w:cs="Calibri"/>
          <w:szCs w:val="24"/>
        </w:rPr>
        <w:t> návrhu dekana na zriadenie, zlúčenie, splynutie, rozdelenie alebo zrušenie pracovísk fakulty,</w:t>
      </w:r>
    </w:p>
    <w:p w14:paraId="5B6238DA" w14:textId="77777777" w:rsidR="0087616D" w:rsidRDefault="0087616D" w:rsidP="003E1750">
      <w:pPr>
        <w:pStyle w:val="Zarkazkladnhotextu"/>
        <w:numPr>
          <w:ilvl w:val="0"/>
          <w:numId w:val="2"/>
        </w:numPr>
        <w:spacing w:before="0" w:after="160" w:line="360" w:lineRule="auto"/>
        <w:ind w:left="907" w:hanging="340"/>
        <w:rPr>
          <w:rFonts w:ascii="Calibri" w:hAnsi="Calibri" w:cs="Calibri"/>
          <w:szCs w:val="24"/>
        </w:rPr>
      </w:pPr>
      <w:r w:rsidRPr="00C35AF6">
        <w:rPr>
          <w:rFonts w:ascii="Calibri" w:hAnsi="Calibri" w:cs="Calibri"/>
          <w:szCs w:val="24"/>
        </w:rPr>
        <w:t>raz za rok podáva akademickej obci fakulty správu o svojej činnosti, ktorú zverejní na</w:t>
      </w:r>
      <w:r w:rsidR="009673E8">
        <w:rPr>
          <w:rFonts w:ascii="Calibri" w:hAnsi="Calibri" w:cs="Calibri"/>
          <w:szCs w:val="24"/>
        </w:rPr>
        <w:t> </w:t>
      </w:r>
      <w:r w:rsidR="00123D8E">
        <w:rPr>
          <w:rFonts w:ascii="Calibri" w:hAnsi="Calibri" w:cs="Calibri"/>
          <w:szCs w:val="24"/>
        </w:rPr>
        <w:t xml:space="preserve">webovom sídle FT najmenej na </w:t>
      </w:r>
      <w:r w:rsidR="00B3742C">
        <w:rPr>
          <w:rFonts w:ascii="Calibri" w:hAnsi="Calibri" w:cs="Calibri"/>
          <w:szCs w:val="24"/>
        </w:rPr>
        <w:t xml:space="preserve">dobu </w:t>
      </w:r>
      <w:r w:rsidR="00123D8E">
        <w:rPr>
          <w:rFonts w:ascii="Calibri" w:hAnsi="Calibri" w:cs="Calibri"/>
          <w:szCs w:val="24"/>
        </w:rPr>
        <w:t>štyr</w:t>
      </w:r>
      <w:r w:rsidR="00B3742C">
        <w:rPr>
          <w:rFonts w:ascii="Calibri" w:hAnsi="Calibri" w:cs="Calibri"/>
          <w:szCs w:val="24"/>
        </w:rPr>
        <w:t>och</w:t>
      </w:r>
      <w:r w:rsidR="00123D8E">
        <w:rPr>
          <w:rFonts w:ascii="Calibri" w:hAnsi="Calibri" w:cs="Calibri"/>
          <w:szCs w:val="24"/>
        </w:rPr>
        <w:t xml:space="preserve"> rok</w:t>
      </w:r>
      <w:r w:rsidR="00B3742C">
        <w:rPr>
          <w:rFonts w:ascii="Calibri" w:hAnsi="Calibri" w:cs="Calibri"/>
          <w:szCs w:val="24"/>
        </w:rPr>
        <w:t>ov</w:t>
      </w:r>
      <w:r w:rsidR="00123D8E">
        <w:rPr>
          <w:rFonts w:ascii="Calibri" w:hAnsi="Calibri" w:cs="Calibri"/>
          <w:szCs w:val="24"/>
        </w:rPr>
        <w:t>,</w:t>
      </w:r>
    </w:p>
    <w:p w14:paraId="622BDFA8" w14:textId="77777777" w:rsidR="00123D8E" w:rsidRDefault="00123D8E" w:rsidP="003E1750">
      <w:pPr>
        <w:pStyle w:val="Zarkazkladnhotextu"/>
        <w:numPr>
          <w:ilvl w:val="0"/>
          <w:numId w:val="2"/>
        </w:numPr>
        <w:spacing w:before="0" w:after="160" w:line="360" w:lineRule="auto"/>
        <w:ind w:left="907" w:hanging="340"/>
        <w:rPr>
          <w:rFonts w:ascii="Calibri" w:hAnsi="Calibri" w:cs="Calibri"/>
          <w:szCs w:val="24"/>
        </w:rPr>
      </w:pPr>
      <w:r>
        <w:rPr>
          <w:rFonts w:ascii="Calibri" w:hAnsi="Calibri" w:cs="Calibri"/>
          <w:szCs w:val="24"/>
        </w:rPr>
        <w:t xml:space="preserve">plní ďalšie úlohy, určené vnútornými predpismi TUZVO alebo </w:t>
      </w:r>
      <w:r w:rsidR="009379A2">
        <w:rPr>
          <w:rFonts w:ascii="Calibri" w:hAnsi="Calibri" w:cs="Calibri"/>
          <w:szCs w:val="24"/>
        </w:rPr>
        <w:t>F</w:t>
      </w:r>
      <w:r>
        <w:rPr>
          <w:rFonts w:ascii="Calibri" w:hAnsi="Calibri" w:cs="Calibri"/>
          <w:szCs w:val="24"/>
        </w:rPr>
        <w:t>akulty</w:t>
      </w:r>
      <w:r w:rsidR="009379A2">
        <w:rPr>
          <w:rFonts w:ascii="Calibri" w:hAnsi="Calibri" w:cs="Calibri"/>
          <w:szCs w:val="24"/>
        </w:rPr>
        <w:t xml:space="preserve"> techniky</w:t>
      </w:r>
      <w:r w:rsidR="001D7FE2">
        <w:rPr>
          <w:rFonts w:ascii="Calibri" w:hAnsi="Calibri" w:cs="Calibri"/>
          <w:szCs w:val="24"/>
        </w:rPr>
        <w:t>.</w:t>
      </w:r>
    </w:p>
    <w:p w14:paraId="48300F6A" w14:textId="77777777" w:rsidR="001D7FE2" w:rsidRPr="001D7FE2" w:rsidRDefault="001D7FE2" w:rsidP="009673E8">
      <w:pPr>
        <w:pStyle w:val="Nadpis1"/>
      </w:pPr>
      <w:r w:rsidRPr="001D7FE2">
        <w:t xml:space="preserve">Článok </w:t>
      </w:r>
      <w:r>
        <w:t>3</w:t>
      </w:r>
    </w:p>
    <w:p w14:paraId="76CC381C" w14:textId="77777777" w:rsidR="001D7FE2" w:rsidRDefault="001D7FE2" w:rsidP="009673E8">
      <w:pPr>
        <w:pStyle w:val="Nadpis2"/>
        <w:spacing w:line="240" w:lineRule="auto"/>
      </w:pPr>
      <w:r w:rsidRPr="0087616D">
        <w:t>Č</w:t>
      </w:r>
      <w:r>
        <w:t xml:space="preserve">lenstvo v </w:t>
      </w:r>
      <w:r w:rsidRPr="0087616D">
        <w:t>akademick</w:t>
      </w:r>
      <w:r>
        <w:t>om</w:t>
      </w:r>
      <w:r w:rsidRPr="0087616D">
        <w:t xml:space="preserve"> senát</w:t>
      </w:r>
      <w:r>
        <w:t>e fakulty</w:t>
      </w:r>
    </w:p>
    <w:p w14:paraId="74483A31" w14:textId="77777777" w:rsidR="0018595A" w:rsidRPr="0018595A" w:rsidRDefault="0018595A" w:rsidP="0018595A">
      <w:pPr>
        <w:rPr>
          <w:lang w:eastAsia="sk-SK"/>
        </w:rPr>
      </w:pPr>
    </w:p>
    <w:p w14:paraId="13918BE0" w14:textId="77777777" w:rsidR="00E708C7" w:rsidRDefault="001D7FE2" w:rsidP="007563D9">
      <w:pPr>
        <w:pStyle w:val="Zarkazkladnhotextu"/>
        <w:numPr>
          <w:ilvl w:val="0"/>
          <w:numId w:val="4"/>
        </w:numPr>
        <w:spacing w:before="0" w:after="160" w:line="360" w:lineRule="auto"/>
        <w:ind w:left="454" w:hanging="454"/>
        <w:rPr>
          <w:rFonts w:ascii="Calibri" w:hAnsi="Calibri" w:cs="Calibri"/>
          <w:szCs w:val="24"/>
        </w:rPr>
      </w:pPr>
      <w:r w:rsidRPr="001D7FE2">
        <w:rPr>
          <w:rFonts w:ascii="Calibri" w:hAnsi="Calibri" w:cs="Calibri"/>
          <w:szCs w:val="24"/>
        </w:rPr>
        <w:t xml:space="preserve">Za člena </w:t>
      </w:r>
      <w:r w:rsidR="00E708C7">
        <w:rPr>
          <w:rFonts w:ascii="Calibri" w:hAnsi="Calibri" w:cs="Calibri"/>
          <w:szCs w:val="24"/>
        </w:rPr>
        <w:t>AS FT</w:t>
      </w:r>
      <w:r w:rsidRPr="001D7FE2">
        <w:rPr>
          <w:rFonts w:ascii="Calibri" w:hAnsi="Calibri" w:cs="Calibri"/>
          <w:szCs w:val="24"/>
        </w:rPr>
        <w:t xml:space="preserve"> môž</w:t>
      </w:r>
      <w:r w:rsidR="00855236">
        <w:rPr>
          <w:rFonts w:ascii="Calibri" w:hAnsi="Calibri" w:cs="Calibri"/>
          <w:szCs w:val="24"/>
        </w:rPr>
        <w:t>u</w:t>
      </w:r>
      <w:r w:rsidRPr="001D7FE2">
        <w:rPr>
          <w:rFonts w:ascii="Calibri" w:hAnsi="Calibri" w:cs="Calibri"/>
          <w:szCs w:val="24"/>
        </w:rPr>
        <w:t xml:space="preserve"> byť </w:t>
      </w:r>
      <w:r w:rsidR="008E4FC4">
        <w:rPr>
          <w:rFonts w:ascii="Calibri" w:hAnsi="Calibri" w:cs="Calibri"/>
          <w:szCs w:val="24"/>
        </w:rPr>
        <w:t>z</w:t>
      </w:r>
      <w:r w:rsidRPr="001D7FE2">
        <w:rPr>
          <w:rFonts w:ascii="Calibri" w:hAnsi="Calibri" w:cs="Calibri"/>
          <w:szCs w:val="24"/>
        </w:rPr>
        <w:t>volen</w:t>
      </w:r>
      <w:r w:rsidR="00855236">
        <w:rPr>
          <w:rFonts w:ascii="Calibri" w:hAnsi="Calibri" w:cs="Calibri"/>
          <w:szCs w:val="24"/>
        </w:rPr>
        <w:t>í</w:t>
      </w:r>
      <w:r w:rsidRPr="001D7FE2">
        <w:rPr>
          <w:rFonts w:ascii="Calibri" w:hAnsi="Calibri" w:cs="Calibri"/>
          <w:szCs w:val="24"/>
        </w:rPr>
        <w:t xml:space="preserve"> </w:t>
      </w:r>
      <w:r w:rsidR="00855236">
        <w:rPr>
          <w:rFonts w:ascii="Calibri" w:hAnsi="Calibri" w:cs="Calibri"/>
          <w:szCs w:val="24"/>
        </w:rPr>
        <w:t>len členovia</w:t>
      </w:r>
      <w:r w:rsidRPr="001D7FE2">
        <w:rPr>
          <w:rFonts w:ascii="Calibri" w:hAnsi="Calibri" w:cs="Calibri"/>
          <w:szCs w:val="24"/>
        </w:rPr>
        <w:t xml:space="preserve"> </w:t>
      </w:r>
      <w:r w:rsidR="00F57D5C">
        <w:rPr>
          <w:rFonts w:ascii="Calibri" w:hAnsi="Calibri" w:cs="Calibri"/>
          <w:szCs w:val="24"/>
        </w:rPr>
        <w:t>A</w:t>
      </w:r>
      <w:r w:rsidRPr="001D7FE2">
        <w:rPr>
          <w:rFonts w:ascii="Calibri" w:hAnsi="Calibri" w:cs="Calibri"/>
          <w:szCs w:val="24"/>
        </w:rPr>
        <w:t xml:space="preserve">kademickej obce </w:t>
      </w:r>
      <w:r w:rsidR="00E708C7">
        <w:rPr>
          <w:rFonts w:ascii="Calibri" w:hAnsi="Calibri" w:cs="Calibri"/>
          <w:szCs w:val="24"/>
        </w:rPr>
        <w:t>F</w:t>
      </w:r>
      <w:r w:rsidRPr="001D7FE2">
        <w:rPr>
          <w:rFonts w:ascii="Calibri" w:hAnsi="Calibri" w:cs="Calibri"/>
          <w:szCs w:val="24"/>
        </w:rPr>
        <w:t>akulty</w:t>
      </w:r>
      <w:r w:rsidR="00E708C7">
        <w:rPr>
          <w:rFonts w:ascii="Calibri" w:hAnsi="Calibri" w:cs="Calibri"/>
          <w:szCs w:val="24"/>
        </w:rPr>
        <w:t xml:space="preserve"> techniky</w:t>
      </w:r>
      <w:r w:rsidRPr="001D7FE2">
        <w:rPr>
          <w:rFonts w:ascii="Calibri" w:hAnsi="Calibri" w:cs="Calibri"/>
          <w:szCs w:val="24"/>
        </w:rPr>
        <w:t xml:space="preserve">. </w:t>
      </w:r>
      <w:r w:rsidR="00E708C7" w:rsidRPr="00855236">
        <w:rPr>
          <w:rFonts w:ascii="Calibri" w:hAnsi="Calibri" w:cs="Calibri"/>
          <w:szCs w:val="24"/>
        </w:rPr>
        <w:t>Akademickú obec fakulty tvoria vysokoškolskí učitelia, výskumní pracovníci a ďalší zamestnanci s vysokoškolským vzdelaním, zaradení na fakulte, ktorí sú s TUZVO v</w:t>
      </w:r>
      <w:r w:rsidR="00554D11">
        <w:rPr>
          <w:rFonts w:ascii="Calibri" w:hAnsi="Calibri" w:cs="Calibri"/>
          <w:szCs w:val="24"/>
        </w:rPr>
        <w:t> </w:t>
      </w:r>
      <w:r w:rsidR="00E708C7" w:rsidRPr="00855236">
        <w:rPr>
          <w:rFonts w:ascii="Calibri" w:hAnsi="Calibri" w:cs="Calibri"/>
          <w:szCs w:val="24"/>
        </w:rPr>
        <w:t xml:space="preserve">pracovnom pomere na ustanovený týždenný pracovný čas (zamestnanecká časť </w:t>
      </w:r>
      <w:r w:rsidR="00E708C7" w:rsidRPr="00855236">
        <w:rPr>
          <w:rFonts w:ascii="Calibri" w:hAnsi="Calibri" w:cs="Calibri"/>
          <w:szCs w:val="24"/>
        </w:rPr>
        <w:lastRenderedPageBreak/>
        <w:t>akademickej obce fak</w:t>
      </w:r>
      <w:r w:rsidR="009379A2" w:rsidRPr="00855236">
        <w:rPr>
          <w:rFonts w:ascii="Calibri" w:hAnsi="Calibri" w:cs="Calibri"/>
          <w:szCs w:val="24"/>
        </w:rPr>
        <w:t>ulty)</w:t>
      </w:r>
      <w:r w:rsidR="00E708C7" w:rsidRPr="00855236">
        <w:rPr>
          <w:rFonts w:ascii="Calibri" w:hAnsi="Calibri" w:cs="Calibri"/>
          <w:szCs w:val="24"/>
        </w:rPr>
        <w:t xml:space="preserve"> a študenti za</w:t>
      </w:r>
      <w:r w:rsidR="003C6735">
        <w:rPr>
          <w:rFonts w:ascii="Calibri" w:hAnsi="Calibri" w:cs="Calibri"/>
          <w:szCs w:val="24"/>
        </w:rPr>
        <w:t xml:space="preserve">písaní na študijných programoch, </w:t>
      </w:r>
      <w:r w:rsidR="00E708C7" w:rsidRPr="00855236">
        <w:rPr>
          <w:rFonts w:ascii="Calibri" w:hAnsi="Calibri" w:cs="Calibri"/>
          <w:szCs w:val="24"/>
        </w:rPr>
        <w:t>uskutočňovaných na fakulte (študentská časť akademickej obce fakulty).</w:t>
      </w:r>
    </w:p>
    <w:p w14:paraId="51AFD409" w14:textId="77777777" w:rsidR="00E708C7" w:rsidRDefault="001D7FE2" w:rsidP="007563D9">
      <w:pPr>
        <w:pStyle w:val="Zarkazkladnhotextu"/>
        <w:numPr>
          <w:ilvl w:val="0"/>
          <w:numId w:val="4"/>
        </w:numPr>
        <w:spacing w:before="0" w:after="160" w:line="360" w:lineRule="auto"/>
        <w:ind w:left="454" w:hanging="454"/>
        <w:rPr>
          <w:rFonts w:ascii="Calibri" w:hAnsi="Calibri" w:cs="Calibri"/>
          <w:szCs w:val="24"/>
        </w:rPr>
      </w:pPr>
      <w:r w:rsidRPr="001D7FE2">
        <w:rPr>
          <w:rFonts w:ascii="Calibri" w:hAnsi="Calibri" w:cs="Calibri"/>
          <w:szCs w:val="24"/>
        </w:rPr>
        <w:t xml:space="preserve">Funkcia člena akademického senátu fakulty je </w:t>
      </w:r>
      <w:r w:rsidR="00E708C7" w:rsidRPr="001D7FE2">
        <w:rPr>
          <w:rFonts w:ascii="Calibri" w:hAnsi="Calibri" w:cs="Calibri"/>
          <w:szCs w:val="24"/>
        </w:rPr>
        <w:t>nezlučiteľná</w:t>
      </w:r>
      <w:r w:rsidRPr="001D7FE2">
        <w:rPr>
          <w:rFonts w:ascii="Calibri" w:hAnsi="Calibri" w:cs="Calibri"/>
          <w:szCs w:val="24"/>
        </w:rPr>
        <w:t xml:space="preserve"> s funkciou rektora, prorektora, dekana, prodekana</w:t>
      </w:r>
      <w:r w:rsidR="00E708C7">
        <w:rPr>
          <w:rFonts w:ascii="Calibri" w:hAnsi="Calibri" w:cs="Calibri"/>
          <w:szCs w:val="24"/>
        </w:rPr>
        <w:t xml:space="preserve"> a kvestora</w:t>
      </w:r>
      <w:r w:rsidRPr="001D7FE2">
        <w:rPr>
          <w:rFonts w:ascii="Calibri" w:hAnsi="Calibri" w:cs="Calibri"/>
          <w:szCs w:val="24"/>
        </w:rPr>
        <w:t>.</w:t>
      </w:r>
    </w:p>
    <w:p w14:paraId="616637EE" w14:textId="77777777" w:rsidR="001D7FE2" w:rsidRPr="009B24BD" w:rsidRDefault="001D7FE2" w:rsidP="007563D9">
      <w:pPr>
        <w:pStyle w:val="Zarkazkladnhotextu"/>
        <w:numPr>
          <w:ilvl w:val="0"/>
          <w:numId w:val="4"/>
        </w:numPr>
        <w:spacing w:before="0" w:after="160" w:line="360" w:lineRule="auto"/>
        <w:ind w:left="454" w:hanging="454"/>
        <w:rPr>
          <w:rFonts w:ascii="Calibri" w:hAnsi="Calibri" w:cs="Calibri"/>
          <w:szCs w:val="24"/>
        </w:rPr>
      </w:pPr>
      <w:r w:rsidRPr="001D7FE2">
        <w:rPr>
          <w:rFonts w:ascii="Calibri" w:hAnsi="Calibri" w:cs="Calibri"/>
          <w:szCs w:val="24"/>
        </w:rPr>
        <w:t xml:space="preserve"> Zasadnutia </w:t>
      </w:r>
      <w:r w:rsidR="00E708C7">
        <w:rPr>
          <w:rFonts w:ascii="Calibri" w:hAnsi="Calibri" w:cs="Calibri"/>
          <w:szCs w:val="24"/>
        </w:rPr>
        <w:t>akademického senátu sú verejné.</w:t>
      </w:r>
    </w:p>
    <w:p w14:paraId="297C9D6C" w14:textId="77777777" w:rsidR="001D7FE2" w:rsidRPr="008274A1" w:rsidRDefault="001D7FE2" w:rsidP="007563D9">
      <w:pPr>
        <w:pStyle w:val="Zarkazkladnhotextu"/>
        <w:numPr>
          <w:ilvl w:val="0"/>
          <w:numId w:val="4"/>
        </w:numPr>
        <w:spacing w:before="0" w:after="160" w:line="360" w:lineRule="auto"/>
        <w:ind w:left="454" w:hanging="454"/>
        <w:rPr>
          <w:rFonts w:ascii="Calibri" w:hAnsi="Calibri" w:cs="Calibri"/>
          <w:szCs w:val="24"/>
        </w:rPr>
      </w:pPr>
      <w:r w:rsidRPr="008274A1">
        <w:rPr>
          <w:rFonts w:ascii="Calibri" w:hAnsi="Calibri" w:cs="Calibri"/>
          <w:szCs w:val="24"/>
        </w:rPr>
        <w:t xml:space="preserve">Členovia akademického senátu sú volení a odvolávaní </w:t>
      </w:r>
      <w:r w:rsidR="00573961" w:rsidRPr="008274A1">
        <w:rPr>
          <w:rFonts w:ascii="Calibri" w:hAnsi="Calibri" w:cs="Calibri"/>
          <w:szCs w:val="24"/>
        </w:rPr>
        <w:t xml:space="preserve">voličmi </w:t>
      </w:r>
      <w:r w:rsidRPr="008274A1">
        <w:rPr>
          <w:rFonts w:ascii="Calibri" w:hAnsi="Calibri" w:cs="Calibri"/>
          <w:szCs w:val="24"/>
        </w:rPr>
        <w:t>príslušn</w:t>
      </w:r>
      <w:r w:rsidR="00573961" w:rsidRPr="008274A1">
        <w:rPr>
          <w:rFonts w:ascii="Calibri" w:hAnsi="Calibri" w:cs="Calibri"/>
          <w:szCs w:val="24"/>
        </w:rPr>
        <w:t>ej</w:t>
      </w:r>
      <w:r w:rsidRPr="008274A1">
        <w:rPr>
          <w:rFonts w:ascii="Calibri" w:hAnsi="Calibri" w:cs="Calibri"/>
          <w:szCs w:val="24"/>
        </w:rPr>
        <w:t xml:space="preserve"> </w:t>
      </w:r>
      <w:r w:rsidR="00573961" w:rsidRPr="008274A1">
        <w:rPr>
          <w:rFonts w:ascii="Calibri" w:hAnsi="Calibri" w:cs="Calibri"/>
          <w:szCs w:val="24"/>
        </w:rPr>
        <w:t>časti</w:t>
      </w:r>
      <w:r w:rsidRPr="008274A1">
        <w:rPr>
          <w:rFonts w:ascii="Calibri" w:hAnsi="Calibri" w:cs="Calibri"/>
          <w:szCs w:val="24"/>
        </w:rPr>
        <w:t xml:space="preserve"> akademickej obce </w:t>
      </w:r>
      <w:r w:rsidR="00573961" w:rsidRPr="008274A1">
        <w:rPr>
          <w:rFonts w:ascii="Calibri" w:hAnsi="Calibri" w:cs="Calibri"/>
          <w:szCs w:val="24"/>
        </w:rPr>
        <w:t xml:space="preserve">FT </w:t>
      </w:r>
      <w:r w:rsidRPr="008274A1">
        <w:rPr>
          <w:rFonts w:ascii="Calibri" w:hAnsi="Calibri" w:cs="Calibri"/>
          <w:szCs w:val="24"/>
        </w:rPr>
        <w:t>tajným hlasovaním.</w:t>
      </w:r>
    </w:p>
    <w:p w14:paraId="2CB00AA8" w14:textId="77777777" w:rsidR="001D7FE2" w:rsidRPr="001D7FE2" w:rsidRDefault="001D7FE2" w:rsidP="007563D9">
      <w:pPr>
        <w:pStyle w:val="Zarkazkladnhotextu"/>
        <w:numPr>
          <w:ilvl w:val="0"/>
          <w:numId w:val="4"/>
        </w:numPr>
        <w:spacing w:before="0" w:after="160" w:line="360" w:lineRule="auto"/>
        <w:ind w:left="454" w:hanging="454"/>
        <w:rPr>
          <w:rFonts w:ascii="Calibri" w:hAnsi="Calibri" w:cs="Calibri"/>
          <w:szCs w:val="24"/>
        </w:rPr>
      </w:pPr>
      <w:r w:rsidRPr="001D7FE2">
        <w:rPr>
          <w:rFonts w:ascii="Calibri" w:hAnsi="Calibri" w:cs="Calibri"/>
          <w:szCs w:val="24"/>
        </w:rPr>
        <w:t xml:space="preserve">Funkčné obdobie </w:t>
      </w:r>
      <w:r w:rsidR="00C65262">
        <w:rPr>
          <w:rFonts w:ascii="Calibri" w:hAnsi="Calibri" w:cs="Calibri"/>
          <w:szCs w:val="24"/>
        </w:rPr>
        <w:t xml:space="preserve">AS FT </w:t>
      </w:r>
      <w:r w:rsidR="00C65262" w:rsidRPr="00855236">
        <w:rPr>
          <w:rFonts w:ascii="Calibri" w:hAnsi="Calibri" w:cs="Calibri"/>
          <w:szCs w:val="24"/>
        </w:rPr>
        <w:t>je najviac štvorročné</w:t>
      </w:r>
      <w:r w:rsidRPr="001D7FE2">
        <w:rPr>
          <w:rFonts w:ascii="Calibri" w:hAnsi="Calibri" w:cs="Calibri"/>
          <w:szCs w:val="24"/>
        </w:rPr>
        <w:t>.</w:t>
      </w:r>
    </w:p>
    <w:p w14:paraId="7895A160" w14:textId="77777777" w:rsidR="001D7FE2" w:rsidRPr="001D7FE2" w:rsidRDefault="001D7FE2" w:rsidP="007563D9">
      <w:pPr>
        <w:pStyle w:val="Zarkazkladnhotextu"/>
        <w:numPr>
          <w:ilvl w:val="0"/>
          <w:numId w:val="4"/>
        </w:numPr>
        <w:spacing w:before="0" w:after="160" w:line="360" w:lineRule="auto"/>
        <w:ind w:left="454" w:hanging="454"/>
        <w:rPr>
          <w:rFonts w:ascii="Calibri" w:hAnsi="Calibri" w:cs="Calibri"/>
          <w:szCs w:val="24"/>
        </w:rPr>
      </w:pPr>
      <w:r w:rsidRPr="001D7FE2">
        <w:rPr>
          <w:rFonts w:ascii="Calibri" w:hAnsi="Calibri" w:cs="Calibri"/>
          <w:szCs w:val="24"/>
        </w:rPr>
        <w:t xml:space="preserve">Členstvo v akademickom senáte </w:t>
      </w:r>
      <w:r w:rsidR="00C65262">
        <w:rPr>
          <w:rFonts w:ascii="Calibri" w:hAnsi="Calibri" w:cs="Calibri"/>
          <w:szCs w:val="24"/>
        </w:rPr>
        <w:t xml:space="preserve">FT </w:t>
      </w:r>
      <w:r w:rsidRPr="001D7FE2">
        <w:rPr>
          <w:rFonts w:ascii="Calibri" w:hAnsi="Calibri" w:cs="Calibri"/>
          <w:szCs w:val="24"/>
        </w:rPr>
        <w:t>zaniká:</w:t>
      </w:r>
    </w:p>
    <w:p w14:paraId="1F5CD19E" w14:textId="77777777" w:rsidR="00236BDA" w:rsidRDefault="00236BDA" w:rsidP="007563D9">
      <w:pPr>
        <w:pStyle w:val="Zarkazkladnhotextu"/>
        <w:numPr>
          <w:ilvl w:val="1"/>
          <w:numId w:val="5"/>
        </w:numPr>
        <w:spacing w:before="0" w:after="160" w:line="360" w:lineRule="auto"/>
        <w:ind w:left="794" w:hanging="340"/>
        <w:rPr>
          <w:rFonts w:ascii="Calibri" w:hAnsi="Calibri" w:cs="Calibri"/>
          <w:szCs w:val="24"/>
        </w:rPr>
      </w:pPr>
      <w:r>
        <w:rPr>
          <w:rFonts w:ascii="Calibri" w:hAnsi="Calibri" w:cs="Calibri"/>
          <w:szCs w:val="24"/>
        </w:rPr>
        <w:t>skončením funkčného obdobia AS FT,</w:t>
      </w:r>
    </w:p>
    <w:p w14:paraId="46E26A0C" w14:textId="77777777" w:rsidR="001D7FE2" w:rsidRPr="00E22F23" w:rsidRDefault="001D7FE2" w:rsidP="007563D9">
      <w:pPr>
        <w:pStyle w:val="Zarkazkladnhotextu"/>
        <w:numPr>
          <w:ilvl w:val="1"/>
          <w:numId w:val="5"/>
        </w:numPr>
        <w:spacing w:before="0" w:after="160" w:line="360" w:lineRule="auto"/>
        <w:ind w:left="794" w:hanging="340"/>
        <w:rPr>
          <w:rFonts w:ascii="Calibri" w:hAnsi="Calibri" w:cs="Calibri"/>
          <w:szCs w:val="24"/>
        </w:rPr>
      </w:pPr>
      <w:r w:rsidRPr="001D7FE2">
        <w:rPr>
          <w:rFonts w:ascii="Calibri" w:hAnsi="Calibri" w:cs="Calibri"/>
          <w:szCs w:val="24"/>
        </w:rPr>
        <w:t xml:space="preserve">vymenovaním člena do niektorej z funkcií </w:t>
      </w:r>
      <w:r w:rsidR="00236BDA">
        <w:rPr>
          <w:rFonts w:ascii="Calibri" w:hAnsi="Calibri" w:cs="Calibri"/>
          <w:szCs w:val="24"/>
        </w:rPr>
        <w:t>uvedených v</w:t>
      </w:r>
      <w:r w:rsidRPr="001D7FE2">
        <w:rPr>
          <w:rFonts w:ascii="Calibri" w:hAnsi="Calibri" w:cs="Calibri"/>
          <w:szCs w:val="24"/>
        </w:rPr>
        <w:t xml:space="preserve"> </w:t>
      </w:r>
      <w:r w:rsidRPr="00E22F23">
        <w:rPr>
          <w:rFonts w:ascii="Calibri" w:hAnsi="Calibri" w:cs="Calibri"/>
          <w:szCs w:val="24"/>
        </w:rPr>
        <w:t>čl</w:t>
      </w:r>
      <w:r w:rsidR="00236BDA" w:rsidRPr="00E22F23">
        <w:rPr>
          <w:rFonts w:ascii="Calibri" w:hAnsi="Calibri" w:cs="Calibri"/>
          <w:szCs w:val="24"/>
        </w:rPr>
        <w:t>. 3 ods.</w:t>
      </w:r>
      <w:r w:rsidR="00E22F23" w:rsidRPr="00E22F23">
        <w:rPr>
          <w:rFonts w:ascii="Calibri" w:hAnsi="Calibri" w:cs="Calibri"/>
          <w:szCs w:val="24"/>
        </w:rPr>
        <w:t xml:space="preserve"> </w:t>
      </w:r>
      <w:r w:rsidR="00236BDA" w:rsidRPr="00E22F23">
        <w:rPr>
          <w:rFonts w:ascii="Calibri" w:hAnsi="Calibri" w:cs="Calibri"/>
          <w:szCs w:val="24"/>
        </w:rPr>
        <w:t>(2),</w:t>
      </w:r>
    </w:p>
    <w:p w14:paraId="770B2B6B" w14:textId="77777777" w:rsidR="001D7FE2" w:rsidRDefault="00236BDA" w:rsidP="007563D9">
      <w:pPr>
        <w:pStyle w:val="Zarkazkladnhotextu"/>
        <w:numPr>
          <w:ilvl w:val="1"/>
          <w:numId w:val="5"/>
        </w:numPr>
        <w:spacing w:before="0" w:after="160" w:line="360" w:lineRule="auto"/>
        <w:ind w:left="794" w:hanging="340"/>
        <w:rPr>
          <w:rFonts w:ascii="Calibri" w:hAnsi="Calibri" w:cs="Calibri"/>
          <w:szCs w:val="24"/>
        </w:rPr>
      </w:pPr>
      <w:r>
        <w:rPr>
          <w:rFonts w:ascii="Calibri" w:hAnsi="Calibri" w:cs="Calibri"/>
          <w:szCs w:val="24"/>
        </w:rPr>
        <w:t>u</w:t>
      </w:r>
      <w:r w:rsidR="001D7FE2" w:rsidRPr="001D7FE2">
        <w:rPr>
          <w:rFonts w:ascii="Calibri" w:hAnsi="Calibri" w:cs="Calibri"/>
          <w:szCs w:val="24"/>
        </w:rPr>
        <w:t>končením pracovného pomeru s TU vo Zvolene, prechodom na inú fakultu v rámci TU vo Zvolene, alebo zmenou pracovného pomeru na pracovný čas kratší, ako je stanovený týždenný pracovný čas u členov zamestnaneckej časti akademického senátu,</w:t>
      </w:r>
    </w:p>
    <w:p w14:paraId="028D98A4" w14:textId="77777777" w:rsidR="00BC1507" w:rsidRPr="00BC1507" w:rsidRDefault="00BC1507" w:rsidP="007563D9">
      <w:pPr>
        <w:pStyle w:val="Zarkazkladnhotextu"/>
        <w:numPr>
          <w:ilvl w:val="1"/>
          <w:numId w:val="5"/>
        </w:numPr>
        <w:spacing w:before="0" w:after="160" w:line="360" w:lineRule="auto"/>
        <w:ind w:left="794" w:hanging="340"/>
        <w:rPr>
          <w:rFonts w:ascii="Calibri" w:hAnsi="Calibri" w:cs="Calibri"/>
          <w:szCs w:val="24"/>
        </w:rPr>
      </w:pPr>
      <w:r w:rsidRPr="00BC1507">
        <w:rPr>
          <w:rFonts w:ascii="Calibri" w:hAnsi="Calibri" w:cs="Calibri"/>
          <w:szCs w:val="24"/>
        </w:rPr>
        <w:t>prerušením štúdia člena študentskej časti akademického senátu fakulty,</w:t>
      </w:r>
    </w:p>
    <w:p w14:paraId="0D258D4B" w14:textId="77777777" w:rsidR="00BC1507" w:rsidRPr="00E22F23" w:rsidRDefault="00BC1507" w:rsidP="007563D9">
      <w:pPr>
        <w:pStyle w:val="Zarkazkladnhotextu"/>
        <w:numPr>
          <w:ilvl w:val="1"/>
          <w:numId w:val="5"/>
        </w:numPr>
        <w:spacing w:before="0" w:after="160" w:line="360" w:lineRule="auto"/>
        <w:ind w:left="794" w:hanging="340"/>
        <w:rPr>
          <w:rFonts w:ascii="Calibri" w:hAnsi="Calibri" w:cs="Calibri"/>
          <w:szCs w:val="24"/>
        </w:rPr>
      </w:pPr>
      <w:r>
        <w:rPr>
          <w:rFonts w:ascii="Calibri" w:hAnsi="Calibri" w:cs="Calibri"/>
          <w:szCs w:val="24"/>
        </w:rPr>
        <w:t>u</w:t>
      </w:r>
      <w:r w:rsidRPr="00BC1507">
        <w:rPr>
          <w:rFonts w:ascii="Calibri" w:hAnsi="Calibri" w:cs="Calibri"/>
          <w:szCs w:val="24"/>
        </w:rPr>
        <w:t xml:space="preserve">končením štúdia člena študentskej časti akademického senátu fakulty, ak nepožiadal o pozastavenie členstva v akademickom senáte fakulty podľa </w:t>
      </w:r>
      <w:r w:rsidRPr="00E22F23">
        <w:rPr>
          <w:rFonts w:ascii="Calibri" w:hAnsi="Calibri" w:cs="Calibri"/>
          <w:szCs w:val="24"/>
        </w:rPr>
        <w:t xml:space="preserve">odseku </w:t>
      </w:r>
      <w:r w:rsidR="005727F4">
        <w:rPr>
          <w:rFonts w:ascii="Calibri" w:hAnsi="Calibri" w:cs="Calibri"/>
          <w:szCs w:val="24"/>
        </w:rPr>
        <w:t>1</w:t>
      </w:r>
      <w:r w:rsidR="003C6735">
        <w:rPr>
          <w:rFonts w:ascii="Calibri" w:hAnsi="Calibri" w:cs="Calibri"/>
          <w:szCs w:val="24"/>
        </w:rPr>
        <w:t>1</w:t>
      </w:r>
      <w:r w:rsidRPr="00E22F23">
        <w:rPr>
          <w:rFonts w:ascii="Calibri" w:hAnsi="Calibri" w:cs="Calibri"/>
          <w:szCs w:val="24"/>
        </w:rPr>
        <w:t>,</w:t>
      </w:r>
    </w:p>
    <w:p w14:paraId="74AA352F" w14:textId="77777777" w:rsidR="00BC1507" w:rsidRPr="00BC1507" w:rsidRDefault="00BC1507" w:rsidP="007563D9">
      <w:pPr>
        <w:pStyle w:val="Zarkazkladnhotextu"/>
        <w:numPr>
          <w:ilvl w:val="1"/>
          <w:numId w:val="5"/>
        </w:numPr>
        <w:spacing w:before="0" w:after="160" w:line="360" w:lineRule="auto"/>
        <w:ind w:left="794" w:hanging="340"/>
        <w:rPr>
          <w:rFonts w:ascii="Calibri" w:hAnsi="Calibri" w:cs="Calibri"/>
          <w:szCs w:val="24"/>
        </w:rPr>
      </w:pPr>
      <w:r w:rsidRPr="00BC1507">
        <w:rPr>
          <w:rFonts w:ascii="Calibri" w:hAnsi="Calibri" w:cs="Calibri"/>
          <w:szCs w:val="24"/>
        </w:rPr>
        <w:t>nezapísaním sa na štúdium na fakulte, za ktorú bol zvolený, najneskôr v posledný deň určený na zápis prijatých uchádzačov o štúdium v príslušnom akademickom roku, ak ide o člena s pozastaveným členstvom,</w:t>
      </w:r>
    </w:p>
    <w:p w14:paraId="40C75316" w14:textId="2C686CAF" w:rsidR="00BC1507" w:rsidRPr="00BC1507" w:rsidRDefault="00BC1507" w:rsidP="007563D9">
      <w:pPr>
        <w:pStyle w:val="Zarkazkladnhotextu"/>
        <w:numPr>
          <w:ilvl w:val="1"/>
          <w:numId w:val="5"/>
        </w:numPr>
        <w:spacing w:before="0" w:after="160" w:line="360" w:lineRule="auto"/>
        <w:ind w:left="794" w:hanging="340"/>
        <w:rPr>
          <w:rFonts w:ascii="Calibri" w:hAnsi="Calibri" w:cs="Calibri"/>
          <w:szCs w:val="24"/>
        </w:rPr>
      </w:pPr>
      <w:r w:rsidRPr="00BC1507">
        <w:rPr>
          <w:rFonts w:ascii="Calibri" w:hAnsi="Calibri" w:cs="Calibri"/>
          <w:szCs w:val="24"/>
        </w:rPr>
        <w:t>uplynutím šiestich mesiacov odo dňa pozastavenia členstva</w:t>
      </w:r>
      <w:r w:rsidR="003C6735">
        <w:rPr>
          <w:rFonts w:ascii="Calibri" w:hAnsi="Calibri" w:cs="Calibri"/>
          <w:szCs w:val="24"/>
        </w:rPr>
        <w:t>,</w:t>
      </w:r>
      <w:r w:rsidRPr="00BC1507">
        <w:rPr>
          <w:rFonts w:ascii="Calibri" w:hAnsi="Calibri" w:cs="Calibri"/>
          <w:szCs w:val="24"/>
        </w:rPr>
        <w:t xml:space="preserve"> to neplatí, ak </w:t>
      </w:r>
      <w:r w:rsidR="009673E8">
        <w:rPr>
          <w:rFonts w:ascii="Calibri" w:hAnsi="Calibri" w:cs="Calibri"/>
          <w:szCs w:val="24"/>
        </w:rPr>
        <w:t> </w:t>
      </w:r>
      <w:r w:rsidRPr="00BC1507">
        <w:rPr>
          <w:rFonts w:ascii="Calibri" w:hAnsi="Calibri" w:cs="Calibri"/>
          <w:szCs w:val="24"/>
        </w:rPr>
        <w:t>obnoveni</w:t>
      </w:r>
      <w:r w:rsidR="003C6735">
        <w:rPr>
          <w:rFonts w:ascii="Calibri" w:hAnsi="Calibri" w:cs="Calibri"/>
          <w:szCs w:val="24"/>
        </w:rPr>
        <w:t>e</w:t>
      </w:r>
      <w:r w:rsidRPr="00BC1507">
        <w:rPr>
          <w:rFonts w:ascii="Calibri" w:hAnsi="Calibri" w:cs="Calibri"/>
          <w:szCs w:val="24"/>
        </w:rPr>
        <w:t xml:space="preserve"> členstva </w:t>
      </w:r>
      <w:r w:rsidR="003C6735">
        <w:rPr>
          <w:rFonts w:ascii="Calibri" w:hAnsi="Calibri" w:cs="Calibri"/>
          <w:szCs w:val="24"/>
        </w:rPr>
        <w:t>nastalo</w:t>
      </w:r>
      <w:r w:rsidRPr="00BC1507">
        <w:rPr>
          <w:rFonts w:ascii="Calibri" w:hAnsi="Calibri" w:cs="Calibri"/>
          <w:szCs w:val="24"/>
        </w:rPr>
        <w:t xml:space="preserve"> v tejto lehote</w:t>
      </w:r>
      <w:r>
        <w:rPr>
          <w:rFonts w:ascii="Calibri" w:hAnsi="Calibri" w:cs="Calibri"/>
          <w:szCs w:val="24"/>
        </w:rPr>
        <w:t>,</w:t>
      </w:r>
    </w:p>
    <w:p w14:paraId="39CB49D6" w14:textId="77777777" w:rsidR="001D7FE2" w:rsidRPr="001D7FE2" w:rsidRDefault="001D7FE2" w:rsidP="007563D9">
      <w:pPr>
        <w:pStyle w:val="Zarkazkladnhotextu"/>
        <w:numPr>
          <w:ilvl w:val="1"/>
          <w:numId w:val="5"/>
        </w:numPr>
        <w:spacing w:before="0" w:after="160" w:line="360" w:lineRule="auto"/>
        <w:ind w:left="794" w:hanging="340"/>
        <w:rPr>
          <w:rFonts w:ascii="Calibri" w:hAnsi="Calibri" w:cs="Calibri"/>
          <w:szCs w:val="24"/>
        </w:rPr>
      </w:pPr>
      <w:r w:rsidRPr="001D7FE2">
        <w:rPr>
          <w:rFonts w:ascii="Calibri" w:hAnsi="Calibri" w:cs="Calibri"/>
          <w:szCs w:val="24"/>
        </w:rPr>
        <w:t>vzdaním sa funkcie člena</w:t>
      </w:r>
      <w:r w:rsidR="00236BDA">
        <w:rPr>
          <w:rFonts w:ascii="Calibri" w:hAnsi="Calibri" w:cs="Calibri"/>
          <w:szCs w:val="24"/>
        </w:rPr>
        <w:t xml:space="preserve"> AS FT</w:t>
      </w:r>
      <w:r w:rsidRPr="001D7FE2">
        <w:rPr>
          <w:rFonts w:ascii="Calibri" w:hAnsi="Calibri" w:cs="Calibri"/>
          <w:szCs w:val="24"/>
        </w:rPr>
        <w:t>,</w:t>
      </w:r>
    </w:p>
    <w:p w14:paraId="46DC5E39" w14:textId="77777777" w:rsidR="00236BDA" w:rsidRDefault="00362187" w:rsidP="007563D9">
      <w:pPr>
        <w:pStyle w:val="Zarkazkladnhotextu"/>
        <w:numPr>
          <w:ilvl w:val="1"/>
          <w:numId w:val="5"/>
        </w:numPr>
        <w:spacing w:before="0" w:after="160" w:line="360" w:lineRule="auto"/>
        <w:ind w:left="794" w:hanging="340"/>
        <w:rPr>
          <w:rFonts w:ascii="Calibri" w:hAnsi="Calibri" w:cs="Calibri"/>
          <w:szCs w:val="24"/>
        </w:rPr>
      </w:pPr>
      <w:r w:rsidRPr="00236BDA">
        <w:rPr>
          <w:rFonts w:ascii="Calibri" w:hAnsi="Calibri" w:cs="Calibri"/>
          <w:szCs w:val="24"/>
        </w:rPr>
        <w:t>smrťou člena</w:t>
      </w:r>
      <w:r w:rsidR="00236BDA" w:rsidRPr="00236BDA">
        <w:rPr>
          <w:rFonts w:ascii="Calibri" w:hAnsi="Calibri" w:cs="Calibri"/>
          <w:szCs w:val="24"/>
        </w:rPr>
        <w:t>,</w:t>
      </w:r>
    </w:p>
    <w:p w14:paraId="0F17957D" w14:textId="77777777" w:rsidR="00662181" w:rsidRDefault="00362187" w:rsidP="007563D9">
      <w:pPr>
        <w:pStyle w:val="Zarkazkladnhotextu"/>
        <w:numPr>
          <w:ilvl w:val="1"/>
          <w:numId w:val="5"/>
        </w:numPr>
        <w:spacing w:before="0" w:after="160" w:line="360" w:lineRule="auto"/>
        <w:ind w:left="794" w:hanging="340"/>
        <w:rPr>
          <w:rFonts w:ascii="Calibri" w:hAnsi="Calibri" w:cs="Calibri"/>
          <w:szCs w:val="24"/>
        </w:rPr>
      </w:pPr>
      <w:r w:rsidRPr="00236BDA">
        <w:rPr>
          <w:rFonts w:ascii="Calibri" w:hAnsi="Calibri" w:cs="Calibri"/>
          <w:szCs w:val="24"/>
        </w:rPr>
        <w:t xml:space="preserve">odvolaním člena </w:t>
      </w:r>
      <w:r>
        <w:rPr>
          <w:rFonts w:ascii="Calibri" w:hAnsi="Calibri" w:cs="Calibri"/>
          <w:szCs w:val="24"/>
        </w:rPr>
        <w:t xml:space="preserve">AS FT </w:t>
      </w:r>
      <w:r w:rsidRPr="00236BDA">
        <w:rPr>
          <w:rFonts w:ascii="Calibri" w:hAnsi="Calibri" w:cs="Calibri"/>
          <w:szCs w:val="24"/>
        </w:rPr>
        <w:t>príslušnou časťou akademickej obce fakulty</w:t>
      </w:r>
      <w:r w:rsidR="005727F4">
        <w:rPr>
          <w:rFonts w:ascii="Calibri" w:hAnsi="Calibri" w:cs="Calibri"/>
          <w:szCs w:val="24"/>
        </w:rPr>
        <w:t>,</w:t>
      </w:r>
    </w:p>
    <w:p w14:paraId="16CE9BA7" w14:textId="77777777" w:rsidR="001D7FE2" w:rsidRDefault="00662181" w:rsidP="007563D9">
      <w:pPr>
        <w:pStyle w:val="Zarkazkladnhotextu"/>
        <w:numPr>
          <w:ilvl w:val="1"/>
          <w:numId w:val="5"/>
        </w:numPr>
        <w:spacing w:before="0" w:after="160" w:line="360" w:lineRule="auto"/>
        <w:ind w:left="794" w:hanging="340"/>
        <w:rPr>
          <w:rFonts w:ascii="Calibri" w:hAnsi="Calibri" w:cs="Calibri"/>
          <w:szCs w:val="24"/>
        </w:rPr>
      </w:pPr>
      <w:r w:rsidRPr="00236BDA">
        <w:rPr>
          <w:rFonts w:ascii="Calibri" w:hAnsi="Calibri" w:cs="Calibri"/>
          <w:szCs w:val="24"/>
        </w:rPr>
        <w:lastRenderedPageBreak/>
        <w:t xml:space="preserve">odvolaním člena </w:t>
      </w:r>
      <w:r>
        <w:rPr>
          <w:rFonts w:ascii="Calibri" w:hAnsi="Calibri" w:cs="Calibri"/>
          <w:szCs w:val="24"/>
        </w:rPr>
        <w:t>na základe návrhu Predsedníctva AS</w:t>
      </w:r>
      <w:r w:rsidR="001D7FE2" w:rsidRPr="00BC1507">
        <w:rPr>
          <w:rFonts w:ascii="Calibri" w:hAnsi="Calibri" w:cs="Calibri"/>
          <w:szCs w:val="24"/>
        </w:rPr>
        <w:t>.</w:t>
      </w:r>
    </w:p>
    <w:p w14:paraId="0F3614D6" w14:textId="77777777" w:rsidR="00662181" w:rsidRPr="008274A1" w:rsidRDefault="00662181" w:rsidP="00662181">
      <w:pPr>
        <w:pStyle w:val="Zarkazkladnhotextu"/>
        <w:numPr>
          <w:ilvl w:val="0"/>
          <w:numId w:val="4"/>
        </w:numPr>
        <w:spacing w:before="0" w:after="160" w:line="360" w:lineRule="auto"/>
        <w:ind w:left="454" w:hanging="454"/>
        <w:rPr>
          <w:rFonts w:ascii="Calibri" w:hAnsi="Calibri" w:cs="Calibri"/>
          <w:szCs w:val="24"/>
        </w:rPr>
      </w:pPr>
      <w:r w:rsidRPr="008274A1">
        <w:rPr>
          <w:rFonts w:ascii="Calibri" w:hAnsi="Calibri" w:cs="Calibri"/>
          <w:szCs w:val="24"/>
        </w:rPr>
        <w:t>AO FT navrhne odvolanie člena AS fakulty v prípade, že člen AS fakulty nepresadzuje</w:t>
      </w:r>
      <w:r w:rsidR="00CC74A4" w:rsidRPr="008274A1">
        <w:rPr>
          <w:rFonts w:ascii="Calibri" w:hAnsi="Calibri" w:cs="Calibri"/>
          <w:szCs w:val="24"/>
        </w:rPr>
        <w:t xml:space="preserve"> odôvodnené </w:t>
      </w:r>
      <w:r w:rsidRPr="008274A1">
        <w:rPr>
          <w:rFonts w:ascii="Calibri" w:hAnsi="Calibri" w:cs="Calibri"/>
          <w:szCs w:val="24"/>
        </w:rPr>
        <w:t xml:space="preserve">záujmy svojich voličov. </w:t>
      </w:r>
      <w:r w:rsidR="008274A1" w:rsidRPr="008274A1">
        <w:rPr>
          <w:rFonts w:ascii="Calibri" w:hAnsi="Calibri" w:cs="Calibri"/>
          <w:szCs w:val="24"/>
        </w:rPr>
        <w:t xml:space="preserve">Odvolanie člena AS fakulty navrhuje </w:t>
      </w:r>
      <w:r w:rsidRPr="008274A1">
        <w:rPr>
          <w:rFonts w:ascii="Calibri" w:hAnsi="Calibri" w:cs="Calibri"/>
          <w:szCs w:val="24"/>
        </w:rPr>
        <w:t xml:space="preserve">nadpolovičná väčšina oprávnených voličov príslušnej </w:t>
      </w:r>
      <w:r w:rsidR="008274A1" w:rsidRPr="008274A1">
        <w:rPr>
          <w:rFonts w:ascii="Calibri" w:hAnsi="Calibri" w:cs="Calibri"/>
          <w:szCs w:val="24"/>
        </w:rPr>
        <w:t>časti</w:t>
      </w:r>
      <w:r w:rsidRPr="008274A1">
        <w:rPr>
          <w:rFonts w:ascii="Calibri" w:hAnsi="Calibri" w:cs="Calibri"/>
          <w:szCs w:val="24"/>
        </w:rPr>
        <w:t xml:space="preserve"> AO fakulty</w:t>
      </w:r>
      <w:r w:rsidR="008274A1" w:rsidRPr="008274A1">
        <w:rPr>
          <w:rFonts w:ascii="Calibri" w:hAnsi="Calibri" w:cs="Calibri"/>
          <w:szCs w:val="24"/>
        </w:rPr>
        <w:t xml:space="preserve"> a to písomne</w:t>
      </w:r>
      <w:r w:rsidRPr="008274A1">
        <w:rPr>
          <w:rFonts w:ascii="Calibri" w:hAnsi="Calibri" w:cs="Calibri"/>
          <w:szCs w:val="24"/>
        </w:rPr>
        <w:t>.</w:t>
      </w:r>
      <w:r w:rsidR="008274A1" w:rsidRPr="008274A1">
        <w:rPr>
          <w:rFonts w:ascii="Calibri" w:hAnsi="Calibri" w:cs="Calibri"/>
          <w:szCs w:val="24"/>
        </w:rPr>
        <w:t xml:space="preserve"> O odvolaní člena sa rozhoduje tajným hlasovaním. Člen AS fakulty je odvolaný vtedy, ak za jeho odvolanie hlasuje nadpolovičná väčšina členov príslušnej časti akademickej obce fakulty. Proces odvolania riadi komisia ustanovená akademickým senátom fakulty.</w:t>
      </w:r>
    </w:p>
    <w:p w14:paraId="28CA0DF1" w14:textId="77777777" w:rsidR="00662181" w:rsidRPr="008274A1" w:rsidRDefault="00662181" w:rsidP="00662181">
      <w:pPr>
        <w:pStyle w:val="Zarkazkladnhotextu"/>
        <w:numPr>
          <w:ilvl w:val="0"/>
          <w:numId w:val="4"/>
        </w:numPr>
        <w:spacing w:before="0" w:after="160" w:line="360" w:lineRule="auto"/>
        <w:ind w:left="454" w:hanging="454"/>
        <w:rPr>
          <w:rFonts w:ascii="Calibri" w:hAnsi="Calibri" w:cs="Calibri"/>
          <w:szCs w:val="24"/>
        </w:rPr>
      </w:pPr>
      <w:r w:rsidRPr="00662181">
        <w:rPr>
          <w:rFonts w:ascii="Calibri" w:hAnsi="Calibri" w:cs="Calibri"/>
          <w:szCs w:val="24"/>
        </w:rPr>
        <w:t>Predsedníctvo AS fakulty navrhne odvolanie člena AS fakulty za neplnenie si povinností člena AS fakulty</w:t>
      </w:r>
      <w:r w:rsidR="00CC74A4" w:rsidRPr="008274A1">
        <w:rPr>
          <w:rFonts w:ascii="Calibri" w:hAnsi="Calibri" w:cs="Calibri"/>
          <w:szCs w:val="24"/>
        </w:rPr>
        <w:t xml:space="preserve">, ako aj v prípade, </w:t>
      </w:r>
      <w:r w:rsidR="008274A1" w:rsidRPr="008274A1">
        <w:rPr>
          <w:rFonts w:ascii="Calibri" w:hAnsi="Calibri" w:cs="Calibri"/>
          <w:szCs w:val="24"/>
        </w:rPr>
        <w:t>ak</w:t>
      </w:r>
      <w:r w:rsidR="00CC74A4" w:rsidRPr="008274A1">
        <w:rPr>
          <w:rFonts w:ascii="Calibri" w:hAnsi="Calibri" w:cs="Calibri"/>
          <w:szCs w:val="24"/>
        </w:rPr>
        <w:t xml:space="preserve"> bol člen AS odsúdený za úmyselný trestný čin alebo ak mu bol uložený nepodmienečný trest odňatia slobody</w:t>
      </w:r>
      <w:r w:rsidRPr="008274A1">
        <w:rPr>
          <w:rFonts w:ascii="Calibri" w:hAnsi="Calibri" w:cs="Calibri"/>
          <w:szCs w:val="24"/>
        </w:rPr>
        <w:t>.</w:t>
      </w:r>
    </w:p>
    <w:p w14:paraId="6A8592DE" w14:textId="77777777" w:rsidR="001D7FE2" w:rsidRDefault="001D7FE2" w:rsidP="007563D9">
      <w:pPr>
        <w:pStyle w:val="Zarkazkladnhotextu"/>
        <w:numPr>
          <w:ilvl w:val="0"/>
          <w:numId w:val="4"/>
        </w:numPr>
        <w:spacing w:before="0" w:after="160" w:line="360" w:lineRule="auto"/>
        <w:ind w:left="454" w:hanging="454"/>
        <w:rPr>
          <w:rFonts w:ascii="Calibri" w:hAnsi="Calibri" w:cs="Calibri"/>
          <w:szCs w:val="24"/>
        </w:rPr>
      </w:pPr>
      <w:r w:rsidRPr="001D7FE2">
        <w:rPr>
          <w:rFonts w:ascii="Calibri" w:hAnsi="Calibri" w:cs="Calibri"/>
          <w:szCs w:val="24"/>
        </w:rPr>
        <w:t xml:space="preserve">Ak zaniklo členovi </w:t>
      </w:r>
      <w:r w:rsidR="009379A2">
        <w:rPr>
          <w:rFonts w:ascii="Calibri" w:hAnsi="Calibri" w:cs="Calibri"/>
          <w:szCs w:val="24"/>
        </w:rPr>
        <w:t>AS</w:t>
      </w:r>
      <w:r w:rsidRPr="001D7FE2">
        <w:rPr>
          <w:rFonts w:ascii="Calibri" w:hAnsi="Calibri" w:cs="Calibri"/>
          <w:szCs w:val="24"/>
        </w:rPr>
        <w:t xml:space="preserve"> členstvo pred skončením funkčného obdobia </w:t>
      </w:r>
      <w:r w:rsidR="00F308E8">
        <w:rPr>
          <w:rFonts w:ascii="Calibri" w:hAnsi="Calibri" w:cs="Calibri"/>
          <w:szCs w:val="24"/>
        </w:rPr>
        <w:t xml:space="preserve">podľa </w:t>
      </w:r>
      <w:r w:rsidR="00F308E8" w:rsidRPr="00E22F23">
        <w:rPr>
          <w:rFonts w:ascii="Calibri" w:hAnsi="Calibri" w:cs="Calibri"/>
          <w:szCs w:val="24"/>
        </w:rPr>
        <w:t>ods</w:t>
      </w:r>
      <w:r w:rsidR="00E22F23" w:rsidRPr="00E22F23">
        <w:rPr>
          <w:rFonts w:ascii="Calibri" w:hAnsi="Calibri" w:cs="Calibri"/>
          <w:szCs w:val="24"/>
        </w:rPr>
        <w:t xml:space="preserve">. 6 písm. b) </w:t>
      </w:r>
      <w:r w:rsidR="00F308E8" w:rsidRPr="00E22F23">
        <w:rPr>
          <w:rFonts w:ascii="Calibri" w:hAnsi="Calibri" w:cs="Calibri"/>
          <w:szCs w:val="24"/>
        </w:rPr>
        <w:t>až</w:t>
      </w:r>
      <w:r w:rsidR="00A35726">
        <w:rPr>
          <w:rFonts w:ascii="Calibri" w:hAnsi="Calibri" w:cs="Calibri"/>
          <w:szCs w:val="24"/>
        </w:rPr>
        <w:t xml:space="preserve"> </w:t>
      </w:r>
      <w:r w:rsidR="005727F4">
        <w:rPr>
          <w:rFonts w:ascii="Calibri" w:hAnsi="Calibri" w:cs="Calibri"/>
          <w:szCs w:val="24"/>
        </w:rPr>
        <w:t>k</w:t>
      </w:r>
      <w:r w:rsidR="00E22F23" w:rsidRPr="00E22F23">
        <w:rPr>
          <w:rFonts w:ascii="Calibri" w:hAnsi="Calibri" w:cs="Calibri"/>
          <w:szCs w:val="24"/>
        </w:rPr>
        <w:t>)</w:t>
      </w:r>
      <w:r w:rsidR="00F308E8" w:rsidRPr="00E22F23">
        <w:rPr>
          <w:rFonts w:ascii="Calibri" w:hAnsi="Calibri" w:cs="Calibri"/>
          <w:szCs w:val="24"/>
        </w:rPr>
        <w:t xml:space="preserve">, </w:t>
      </w:r>
      <w:r w:rsidRPr="00E22F23">
        <w:rPr>
          <w:rFonts w:ascii="Calibri" w:hAnsi="Calibri" w:cs="Calibri"/>
          <w:szCs w:val="24"/>
        </w:rPr>
        <w:t>zvolí</w:t>
      </w:r>
      <w:r w:rsidRPr="001D7FE2">
        <w:rPr>
          <w:rFonts w:ascii="Calibri" w:hAnsi="Calibri" w:cs="Calibri"/>
          <w:szCs w:val="24"/>
        </w:rPr>
        <w:t xml:space="preserve"> zodpovedajúca časť akademickej obce na uvoľnené miesto nového člena akademického senátu fakulty, ktorého funkčné obdobie trvá do</w:t>
      </w:r>
      <w:r w:rsidR="009673E8">
        <w:rPr>
          <w:rFonts w:ascii="Calibri" w:hAnsi="Calibri" w:cs="Calibri"/>
          <w:szCs w:val="24"/>
        </w:rPr>
        <w:t> </w:t>
      </w:r>
      <w:r w:rsidRPr="001D7FE2">
        <w:rPr>
          <w:rFonts w:ascii="Calibri" w:hAnsi="Calibri" w:cs="Calibri"/>
          <w:szCs w:val="24"/>
        </w:rPr>
        <w:t>konca funkčného obdobia člena akademického senátu, ktorému členstvo predčasne zaniklo.</w:t>
      </w:r>
    </w:p>
    <w:p w14:paraId="216030F5" w14:textId="77777777" w:rsidR="00100793" w:rsidRDefault="00100793" w:rsidP="007563D9">
      <w:pPr>
        <w:pStyle w:val="Zarkazkladnhotextu"/>
        <w:numPr>
          <w:ilvl w:val="0"/>
          <w:numId w:val="4"/>
        </w:numPr>
        <w:spacing w:before="0" w:after="160" w:line="360" w:lineRule="auto"/>
        <w:ind w:left="454" w:hanging="454"/>
        <w:rPr>
          <w:rFonts w:ascii="Calibri" w:hAnsi="Calibri" w:cs="Calibri"/>
          <w:szCs w:val="24"/>
        </w:rPr>
      </w:pPr>
      <w:r w:rsidRPr="00100793">
        <w:rPr>
          <w:rFonts w:ascii="Calibri" w:hAnsi="Calibri" w:cs="Calibri"/>
          <w:szCs w:val="24"/>
        </w:rPr>
        <w:t xml:space="preserve">Voľby nového člena AS </w:t>
      </w:r>
      <w:r>
        <w:rPr>
          <w:rFonts w:ascii="Calibri" w:hAnsi="Calibri" w:cs="Calibri"/>
          <w:szCs w:val="24"/>
        </w:rPr>
        <w:t>FT</w:t>
      </w:r>
      <w:r w:rsidRPr="00100793">
        <w:rPr>
          <w:rFonts w:ascii="Calibri" w:hAnsi="Calibri" w:cs="Calibri"/>
          <w:szCs w:val="24"/>
        </w:rPr>
        <w:t xml:space="preserve"> sa musia uskutočniť do </w:t>
      </w:r>
      <w:r w:rsidR="005727F4">
        <w:rPr>
          <w:rFonts w:ascii="Calibri" w:hAnsi="Calibri" w:cs="Calibri"/>
          <w:szCs w:val="24"/>
        </w:rPr>
        <w:t>päť</w:t>
      </w:r>
      <w:r w:rsidRPr="00100793">
        <w:rPr>
          <w:rFonts w:ascii="Calibri" w:hAnsi="Calibri" w:cs="Calibri"/>
          <w:szCs w:val="24"/>
        </w:rPr>
        <w:t xml:space="preserve"> mesiacov od zániku členstva v AS </w:t>
      </w:r>
      <w:r>
        <w:rPr>
          <w:rFonts w:ascii="Calibri" w:hAnsi="Calibri" w:cs="Calibri"/>
          <w:szCs w:val="24"/>
        </w:rPr>
        <w:t>FT</w:t>
      </w:r>
      <w:r w:rsidRPr="00100793">
        <w:rPr>
          <w:rFonts w:ascii="Calibri" w:hAnsi="Calibri" w:cs="Calibri"/>
          <w:szCs w:val="24"/>
        </w:rPr>
        <w:t xml:space="preserve">, v súlade so Zásadami volieb do AS </w:t>
      </w:r>
      <w:r>
        <w:rPr>
          <w:rFonts w:ascii="Calibri" w:hAnsi="Calibri" w:cs="Calibri"/>
          <w:szCs w:val="24"/>
        </w:rPr>
        <w:t>FT</w:t>
      </w:r>
      <w:r w:rsidRPr="00100793">
        <w:rPr>
          <w:rFonts w:ascii="Calibri" w:hAnsi="Calibri" w:cs="Calibri"/>
          <w:szCs w:val="24"/>
        </w:rPr>
        <w:t>.</w:t>
      </w:r>
    </w:p>
    <w:p w14:paraId="0242E679" w14:textId="77777777" w:rsidR="00F308E8" w:rsidRPr="001D7FE2" w:rsidRDefault="00F308E8" w:rsidP="007563D9">
      <w:pPr>
        <w:pStyle w:val="Zarkazkladnhotextu"/>
        <w:numPr>
          <w:ilvl w:val="0"/>
          <w:numId w:val="4"/>
        </w:numPr>
        <w:spacing w:before="0" w:after="160" w:line="360" w:lineRule="auto"/>
        <w:ind w:left="454" w:hanging="454"/>
        <w:rPr>
          <w:rFonts w:ascii="Calibri" w:hAnsi="Calibri" w:cs="Calibri"/>
          <w:szCs w:val="24"/>
        </w:rPr>
      </w:pPr>
      <w:r w:rsidRPr="00100793">
        <w:rPr>
          <w:rFonts w:ascii="Calibri" w:hAnsi="Calibri" w:cs="Calibri"/>
          <w:szCs w:val="24"/>
        </w:rPr>
        <w:t xml:space="preserve">Člen študentskej časti akademického senátu fakulty, ktorý nie je študentom doktorandského študijného programu, môže pred riadnym </w:t>
      </w:r>
      <w:r w:rsidR="003C6735">
        <w:rPr>
          <w:rFonts w:ascii="Calibri" w:hAnsi="Calibri" w:cs="Calibri"/>
          <w:szCs w:val="24"/>
        </w:rPr>
        <w:t>u</w:t>
      </w:r>
      <w:r w:rsidRPr="00100793">
        <w:rPr>
          <w:rFonts w:ascii="Calibri" w:hAnsi="Calibri" w:cs="Calibri"/>
          <w:szCs w:val="24"/>
        </w:rPr>
        <w:t xml:space="preserve">končením štúdia písomne požiadať o pozastavenie členstva v akademickom senáte fakulty. Členstvo sa pozastaví odo dňa nasledujúceho po dni riadneho </w:t>
      </w:r>
      <w:r w:rsidR="003C6735">
        <w:rPr>
          <w:rFonts w:ascii="Calibri" w:hAnsi="Calibri" w:cs="Calibri"/>
          <w:szCs w:val="24"/>
        </w:rPr>
        <w:t>u</w:t>
      </w:r>
      <w:r w:rsidRPr="00100793">
        <w:rPr>
          <w:rFonts w:ascii="Calibri" w:hAnsi="Calibri" w:cs="Calibri"/>
          <w:szCs w:val="24"/>
        </w:rPr>
        <w:t>končenia jeho štúdia. Členstvo sa obnoví dňom, keď sa opäť stane členom študentskej časti akademickej obce fakulty, ak z</w:t>
      </w:r>
      <w:r w:rsidR="009673E8">
        <w:rPr>
          <w:rFonts w:ascii="Calibri" w:hAnsi="Calibri" w:cs="Calibri"/>
          <w:szCs w:val="24"/>
        </w:rPr>
        <w:t> </w:t>
      </w:r>
      <w:r w:rsidRPr="00100793">
        <w:rPr>
          <w:rFonts w:ascii="Calibri" w:hAnsi="Calibri" w:cs="Calibri"/>
          <w:szCs w:val="24"/>
        </w:rPr>
        <w:t>iných dôvodov dovtedy nezaniklo</w:t>
      </w:r>
      <w:r w:rsidR="005727F4">
        <w:rPr>
          <w:rFonts w:ascii="Calibri" w:hAnsi="Calibri" w:cs="Calibri"/>
          <w:szCs w:val="24"/>
        </w:rPr>
        <w:t>. V čase pozastaveného členstva</w:t>
      </w:r>
      <w:r w:rsidRPr="00100793">
        <w:rPr>
          <w:rFonts w:ascii="Calibri" w:hAnsi="Calibri" w:cs="Calibri"/>
          <w:szCs w:val="24"/>
        </w:rPr>
        <w:t xml:space="preserve"> sa považuje za</w:t>
      </w:r>
      <w:r w:rsidR="009673E8">
        <w:rPr>
          <w:rFonts w:ascii="Calibri" w:hAnsi="Calibri" w:cs="Calibri"/>
          <w:szCs w:val="24"/>
        </w:rPr>
        <w:t> </w:t>
      </w:r>
      <w:r w:rsidRPr="00100793">
        <w:rPr>
          <w:rFonts w:ascii="Calibri" w:hAnsi="Calibri" w:cs="Calibri"/>
          <w:szCs w:val="24"/>
        </w:rPr>
        <w:t>neprítomného na</w:t>
      </w:r>
      <w:r w:rsidR="000F7BEB">
        <w:rPr>
          <w:rFonts w:ascii="Calibri" w:hAnsi="Calibri" w:cs="Calibri"/>
          <w:szCs w:val="24"/>
        </w:rPr>
        <w:t> </w:t>
      </w:r>
      <w:r w:rsidRPr="00100793">
        <w:rPr>
          <w:rFonts w:ascii="Calibri" w:hAnsi="Calibri" w:cs="Calibri"/>
          <w:szCs w:val="24"/>
        </w:rPr>
        <w:t>rokovaní AS FT.</w:t>
      </w:r>
    </w:p>
    <w:p w14:paraId="5B905DA9" w14:textId="77777777" w:rsidR="00B80246" w:rsidRDefault="001D7FE2" w:rsidP="007563D9">
      <w:pPr>
        <w:pStyle w:val="Zarkazkladnhotextu"/>
        <w:numPr>
          <w:ilvl w:val="0"/>
          <w:numId w:val="4"/>
        </w:numPr>
        <w:spacing w:before="0" w:after="160" w:line="360" w:lineRule="auto"/>
        <w:ind w:left="454" w:hanging="454"/>
        <w:rPr>
          <w:rFonts w:ascii="Calibri" w:hAnsi="Calibri" w:cs="Calibri"/>
          <w:szCs w:val="24"/>
        </w:rPr>
      </w:pPr>
      <w:r w:rsidRPr="001D7FE2">
        <w:rPr>
          <w:rFonts w:ascii="Calibri" w:hAnsi="Calibri" w:cs="Calibri"/>
          <w:szCs w:val="24"/>
        </w:rPr>
        <w:t xml:space="preserve">AS </w:t>
      </w:r>
      <w:r w:rsidR="00B80246">
        <w:rPr>
          <w:rFonts w:ascii="Calibri" w:hAnsi="Calibri" w:cs="Calibri"/>
          <w:szCs w:val="24"/>
        </w:rPr>
        <w:t xml:space="preserve">FT </w:t>
      </w:r>
      <w:r w:rsidRPr="001D7FE2">
        <w:rPr>
          <w:rFonts w:ascii="Calibri" w:hAnsi="Calibri" w:cs="Calibri"/>
          <w:szCs w:val="24"/>
        </w:rPr>
        <w:t>môže rozhodnúť o ukončení svojej činnosti pred ukončením funkčného obdobia a</w:t>
      </w:r>
      <w:r w:rsidR="000E0EE4">
        <w:rPr>
          <w:rFonts w:ascii="Calibri" w:hAnsi="Calibri" w:cs="Calibri"/>
          <w:szCs w:val="24"/>
        </w:rPr>
        <w:t> </w:t>
      </w:r>
      <w:r w:rsidRPr="001D7FE2">
        <w:rPr>
          <w:rFonts w:ascii="Calibri" w:hAnsi="Calibri" w:cs="Calibri"/>
          <w:szCs w:val="24"/>
        </w:rPr>
        <w:t>vypísa</w:t>
      </w:r>
      <w:r w:rsidR="00B80246">
        <w:rPr>
          <w:rFonts w:ascii="Calibri" w:hAnsi="Calibri" w:cs="Calibri"/>
          <w:szCs w:val="24"/>
        </w:rPr>
        <w:t>ť</w:t>
      </w:r>
      <w:r w:rsidRPr="001D7FE2">
        <w:rPr>
          <w:rFonts w:ascii="Calibri" w:hAnsi="Calibri" w:cs="Calibri"/>
          <w:szCs w:val="24"/>
        </w:rPr>
        <w:t xml:space="preserve"> nov</w:t>
      </w:r>
      <w:r w:rsidR="00B80246">
        <w:rPr>
          <w:rFonts w:ascii="Calibri" w:hAnsi="Calibri" w:cs="Calibri"/>
          <w:szCs w:val="24"/>
        </w:rPr>
        <w:t>é</w:t>
      </w:r>
      <w:r w:rsidRPr="001D7FE2">
        <w:rPr>
          <w:rFonts w:ascii="Calibri" w:hAnsi="Calibri" w:cs="Calibri"/>
          <w:szCs w:val="24"/>
        </w:rPr>
        <w:t xml:space="preserve"> vo</w:t>
      </w:r>
      <w:r w:rsidR="00B80246">
        <w:rPr>
          <w:rFonts w:ascii="Calibri" w:hAnsi="Calibri" w:cs="Calibri"/>
          <w:szCs w:val="24"/>
        </w:rPr>
        <w:t>ľby</w:t>
      </w:r>
      <w:r w:rsidRPr="001D7FE2">
        <w:rPr>
          <w:rFonts w:ascii="Calibri" w:hAnsi="Calibri" w:cs="Calibri"/>
          <w:szCs w:val="24"/>
        </w:rPr>
        <w:t xml:space="preserve"> ak</w:t>
      </w:r>
      <w:r w:rsidR="00B80246">
        <w:rPr>
          <w:rFonts w:ascii="Calibri" w:hAnsi="Calibri" w:cs="Calibri"/>
          <w:szCs w:val="24"/>
        </w:rPr>
        <w:t>:</w:t>
      </w:r>
    </w:p>
    <w:p w14:paraId="4C6614F5" w14:textId="77777777" w:rsidR="00B80246" w:rsidRDefault="001D7FE2" w:rsidP="007563D9">
      <w:pPr>
        <w:pStyle w:val="Zarkazkladnhotextu"/>
        <w:numPr>
          <w:ilvl w:val="0"/>
          <w:numId w:val="9"/>
        </w:numPr>
        <w:spacing w:before="0" w:after="160" w:line="360" w:lineRule="auto"/>
        <w:ind w:left="794" w:hanging="340"/>
        <w:rPr>
          <w:rFonts w:ascii="Calibri" w:hAnsi="Calibri" w:cs="Calibri"/>
          <w:szCs w:val="24"/>
        </w:rPr>
      </w:pPr>
      <w:r w:rsidRPr="001D7FE2">
        <w:rPr>
          <w:rFonts w:ascii="Calibri" w:hAnsi="Calibri" w:cs="Calibri"/>
          <w:szCs w:val="24"/>
        </w:rPr>
        <w:t xml:space="preserve">sa na tom </w:t>
      </w:r>
      <w:r w:rsidRPr="00855236">
        <w:rPr>
          <w:rFonts w:ascii="Calibri" w:hAnsi="Calibri" w:cs="Calibri"/>
          <w:szCs w:val="24"/>
        </w:rPr>
        <w:t xml:space="preserve">uznesie </w:t>
      </w:r>
      <w:r w:rsidR="00B80246" w:rsidRPr="00855236">
        <w:rPr>
          <w:rFonts w:ascii="Calibri" w:hAnsi="Calibri" w:cs="Calibri"/>
          <w:szCs w:val="24"/>
        </w:rPr>
        <w:t>dvojtretinová</w:t>
      </w:r>
      <w:r w:rsidRPr="00855236">
        <w:rPr>
          <w:rFonts w:ascii="Calibri" w:hAnsi="Calibri" w:cs="Calibri"/>
          <w:szCs w:val="24"/>
        </w:rPr>
        <w:t xml:space="preserve"> väčšina všetkých</w:t>
      </w:r>
      <w:r w:rsidRPr="001D7FE2">
        <w:rPr>
          <w:rFonts w:ascii="Calibri" w:hAnsi="Calibri" w:cs="Calibri"/>
          <w:szCs w:val="24"/>
        </w:rPr>
        <w:t xml:space="preserve"> členov AS</w:t>
      </w:r>
      <w:r w:rsidR="00B80246">
        <w:rPr>
          <w:rFonts w:ascii="Calibri" w:hAnsi="Calibri" w:cs="Calibri"/>
          <w:szCs w:val="24"/>
        </w:rPr>
        <w:t xml:space="preserve"> FT,</w:t>
      </w:r>
    </w:p>
    <w:p w14:paraId="033ECF74" w14:textId="4C4CE489" w:rsidR="00B80246" w:rsidRDefault="00B80246" w:rsidP="007563D9">
      <w:pPr>
        <w:pStyle w:val="Zarkazkladnhotextu"/>
        <w:numPr>
          <w:ilvl w:val="0"/>
          <w:numId w:val="9"/>
        </w:numPr>
        <w:spacing w:before="0" w:after="160" w:line="360" w:lineRule="auto"/>
        <w:ind w:left="794" w:hanging="340"/>
        <w:rPr>
          <w:rFonts w:ascii="Calibri" w:hAnsi="Calibri" w:cs="Calibri"/>
          <w:szCs w:val="24"/>
        </w:rPr>
      </w:pPr>
      <w:r w:rsidRPr="00B80246">
        <w:rPr>
          <w:rFonts w:ascii="Calibri" w:hAnsi="Calibri" w:cs="Calibri"/>
          <w:szCs w:val="24"/>
        </w:rPr>
        <w:t>n</w:t>
      </w:r>
      <w:r w:rsidR="001D7FE2" w:rsidRPr="00B80246">
        <w:rPr>
          <w:rFonts w:ascii="Calibri" w:hAnsi="Calibri" w:cs="Calibri"/>
          <w:szCs w:val="24"/>
        </w:rPr>
        <w:t xml:space="preserve">adpolovičnej väčšine všetkých členov AS </w:t>
      </w:r>
      <w:r w:rsidRPr="00B80246">
        <w:rPr>
          <w:rFonts w:ascii="Calibri" w:hAnsi="Calibri" w:cs="Calibri"/>
          <w:szCs w:val="24"/>
        </w:rPr>
        <w:t xml:space="preserve">FT </w:t>
      </w:r>
      <w:r w:rsidR="00E375E2">
        <w:rPr>
          <w:rFonts w:ascii="Calibri" w:hAnsi="Calibri" w:cs="Calibri"/>
          <w:szCs w:val="24"/>
        </w:rPr>
        <w:t>zanikne členstvo</w:t>
      </w:r>
      <w:r w:rsidR="00FB7DBF">
        <w:rPr>
          <w:rFonts w:ascii="Calibri" w:hAnsi="Calibri" w:cs="Calibri"/>
          <w:szCs w:val="24"/>
        </w:rPr>
        <w:t>.</w:t>
      </w:r>
    </w:p>
    <w:p w14:paraId="1BA93D74" w14:textId="77777777" w:rsidR="001D7FE2" w:rsidRPr="00B80246" w:rsidRDefault="001D7FE2" w:rsidP="007563D9">
      <w:pPr>
        <w:pStyle w:val="Zarkazkladnhotextu"/>
        <w:numPr>
          <w:ilvl w:val="0"/>
          <w:numId w:val="4"/>
        </w:numPr>
        <w:spacing w:before="0" w:after="160" w:line="360" w:lineRule="auto"/>
        <w:ind w:left="454" w:hanging="454"/>
        <w:rPr>
          <w:rFonts w:ascii="Calibri" w:hAnsi="Calibri" w:cs="Calibri"/>
          <w:szCs w:val="24"/>
        </w:rPr>
      </w:pPr>
      <w:r w:rsidRPr="00B80246">
        <w:rPr>
          <w:rFonts w:ascii="Calibri" w:hAnsi="Calibri" w:cs="Calibri"/>
          <w:szCs w:val="24"/>
        </w:rPr>
        <w:lastRenderedPageBreak/>
        <w:t>Funkciu volebnej komisie pre voľby nového AS</w:t>
      </w:r>
      <w:r w:rsidR="00100793">
        <w:rPr>
          <w:rFonts w:ascii="Calibri" w:hAnsi="Calibri" w:cs="Calibri"/>
          <w:szCs w:val="24"/>
        </w:rPr>
        <w:t xml:space="preserve"> FT, </w:t>
      </w:r>
      <w:r w:rsidR="00100793" w:rsidRPr="00100793">
        <w:rPr>
          <w:rFonts w:ascii="Calibri" w:hAnsi="Calibri" w:cs="Calibri"/>
          <w:szCs w:val="24"/>
        </w:rPr>
        <w:t xml:space="preserve">ktorého činnosť sa ukončí z dôvodov </w:t>
      </w:r>
      <w:r w:rsidR="00100793" w:rsidRPr="00E22F23">
        <w:rPr>
          <w:rFonts w:ascii="Calibri" w:hAnsi="Calibri" w:cs="Calibri"/>
          <w:szCs w:val="24"/>
        </w:rPr>
        <w:t>uvedených v čl. 3 ods. (</w:t>
      </w:r>
      <w:r w:rsidR="00E22F23" w:rsidRPr="00E22F23">
        <w:rPr>
          <w:rFonts w:ascii="Calibri" w:hAnsi="Calibri" w:cs="Calibri"/>
          <w:szCs w:val="24"/>
        </w:rPr>
        <w:t>1</w:t>
      </w:r>
      <w:r w:rsidR="003C6735">
        <w:rPr>
          <w:rFonts w:ascii="Calibri" w:hAnsi="Calibri" w:cs="Calibri"/>
          <w:szCs w:val="24"/>
        </w:rPr>
        <w:t>2</w:t>
      </w:r>
      <w:r w:rsidR="00100793" w:rsidRPr="00E22F23">
        <w:rPr>
          <w:rFonts w:ascii="Calibri" w:hAnsi="Calibri" w:cs="Calibri"/>
          <w:szCs w:val="24"/>
        </w:rPr>
        <w:t>), preberá</w:t>
      </w:r>
      <w:r w:rsidR="00100793" w:rsidRPr="00100793">
        <w:rPr>
          <w:rFonts w:ascii="Calibri" w:hAnsi="Calibri" w:cs="Calibri"/>
          <w:szCs w:val="24"/>
        </w:rPr>
        <w:t xml:space="preserve"> </w:t>
      </w:r>
      <w:r w:rsidRPr="00B80246">
        <w:rPr>
          <w:rFonts w:ascii="Calibri" w:hAnsi="Calibri" w:cs="Calibri"/>
          <w:szCs w:val="24"/>
        </w:rPr>
        <w:t>predsedníctvo AS</w:t>
      </w:r>
      <w:r w:rsidR="00100793">
        <w:rPr>
          <w:rFonts w:ascii="Calibri" w:hAnsi="Calibri" w:cs="Calibri"/>
          <w:szCs w:val="24"/>
        </w:rPr>
        <w:t xml:space="preserve"> FT</w:t>
      </w:r>
      <w:r w:rsidRPr="00B80246">
        <w:rPr>
          <w:rFonts w:ascii="Calibri" w:hAnsi="Calibri" w:cs="Calibri"/>
          <w:szCs w:val="24"/>
        </w:rPr>
        <w:t>.</w:t>
      </w:r>
    </w:p>
    <w:p w14:paraId="46A75A58" w14:textId="77777777" w:rsidR="001D7FE2" w:rsidRDefault="001D7FE2" w:rsidP="007563D9">
      <w:pPr>
        <w:pStyle w:val="Zarkazkladnhotextu"/>
        <w:numPr>
          <w:ilvl w:val="0"/>
          <w:numId w:val="4"/>
        </w:numPr>
        <w:spacing w:before="0" w:after="160" w:line="360" w:lineRule="auto"/>
        <w:ind w:left="454" w:hanging="454"/>
        <w:rPr>
          <w:rFonts w:ascii="Calibri" w:hAnsi="Calibri" w:cs="Calibri"/>
          <w:szCs w:val="24"/>
        </w:rPr>
      </w:pPr>
      <w:r w:rsidRPr="001D7FE2">
        <w:rPr>
          <w:rFonts w:ascii="Calibri" w:hAnsi="Calibri" w:cs="Calibri"/>
          <w:szCs w:val="24"/>
        </w:rPr>
        <w:t>Ak AS</w:t>
      </w:r>
      <w:r w:rsidR="008D7E75">
        <w:rPr>
          <w:rFonts w:ascii="Calibri" w:hAnsi="Calibri" w:cs="Calibri"/>
          <w:szCs w:val="24"/>
        </w:rPr>
        <w:t xml:space="preserve"> FT</w:t>
      </w:r>
      <w:r w:rsidRPr="001D7FE2">
        <w:rPr>
          <w:rFonts w:ascii="Calibri" w:hAnsi="Calibri" w:cs="Calibri"/>
          <w:szCs w:val="24"/>
        </w:rPr>
        <w:t xml:space="preserve"> ukončí svoju činnosť </w:t>
      </w:r>
      <w:r w:rsidRPr="009673E8">
        <w:rPr>
          <w:rFonts w:ascii="Calibri" w:hAnsi="Calibri" w:cs="Calibri"/>
          <w:szCs w:val="24"/>
        </w:rPr>
        <w:t xml:space="preserve">podľa </w:t>
      </w:r>
      <w:r w:rsidR="005727F4" w:rsidRPr="00E22F23">
        <w:rPr>
          <w:rFonts w:ascii="Calibri" w:hAnsi="Calibri" w:cs="Calibri"/>
          <w:szCs w:val="24"/>
        </w:rPr>
        <w:t xml:space="preserve">čl. 3 </w:t>
      </w:r>
      <w:r w:rsidRPr="009673E8">
        <w:rPr>
          <w:rFonts w:ascii="Calibri" w:hAnsi="Calibri" w:cs="Calibri"/>
          <w:szCs w:val="24"/>
        </w:rPr>
        <w:t xml:space="preserve">ods. </w:t>
      </w:r>
      <w:r w:rsidR="009673E8" w:rsidRPr="009673E8">
        <w:rPr>
          <w:rFonts w:ascii="Calibri" w:hAnsi="Calibri" w:cs="Calibri"/>
          <w:szCs w:val="24"/>
        </w:rPr>
        <w:t>1</w:t>
      </w:r>
      <w:r w:rsidR="003C6735">
        <w:rPr>
          <w:rFonts w:ascii="Calibri" w:hAnsi="Calibri" w:cs="Calibri"/>
          <w:szCs w:val="24"/>
        </w:rPr>
        <w:t>2</w:t>
      </w:r>
      <w:r w:rsidRPr="009673E8">
        <w:rPr>
          <w:rFonts w:ascii="Calibri" w:hAnsi="Calibri" w:cs="Calibri"/>
          <w:szCs w:val="24"/>
        </w:rPr>
        <w:t>,</w:t>
      </w:r>
      <w:r w:rsidRPr="001D7FE2">
        <w:rPr>
          <w:rFonts w:ascii="Calibri" w:hAnsi="Calibri" w:cs="Calibri"/>
          <w:szCs w:val="24"/>
        </w:rPr>
        <w:t xml:space="preserve"> voľby nového AS sa musia uskutočniť do</w:t>
      </w:r>
      <w:r w:rsidR="000E0EE4">
        <w:rPr>
          <w:rFonts w:ascii="Calibri" w:hAnsi="Calibri" w:cs="Calibri"/>
          <w:szCs w:val="24"/>
        </w:rPr>
        <w:t> </w:t>
      </w:r>
      <w:r w:rsidR="005727F4">
        <w:rPr>
          <w:rFonts w:ascii="Calibri" w:hAnsi="Calibri" w:cs="Calibri"/>
          <w:szCs w:val="24"/>
        </w:rPr>
        <w:t>štyroch</w:t>
      </w:r>
      <w:r w:rsidR="000E0EE4">
        <w:rPr>
          <w:rFonts w:ascii="Calibri" w:hAnsi="Calibri" w:cs="Calibri"/>
          <w:szCs w:val="24"/>
        </w:rPr>
        <w:t> </w:t>
      </w:r>
      <w:r w:rsidRPr="001D7FE2">
        <w:rPr>
          <w:rFonts w:ascii="Calibri" w:hAnsi="Calibri" w:cs="Calibri"/>
          <w:szCs w:val="24"/>
        </w:rPr>
        <w:t>týždňov od ukončenia funkčného obdobia AS</w:t>
      </w:r>
      <w:r w:rsidR="008D7E75">
        <w:rPr>
          <w:rFonts w:ascii="Calibri" w:hAnsi="Calibri" w:cs="Calibri"/>
          <w:szCs w:val="24"/>
        </w:rPr>
        <w:t xml:space="preserve"> FT</w:t>
      </w:r>
      <w:r w:rsidRPr="001D7FE2">
        <w:rPr>
          <w:rFonts w:ascii="Calibri" w:hAnsi="Calibri" w:cs="Calibri"/>
          <w:szCs w:val="24"/>
        </w:rPr>
        <w:t>.</w:t>
      </w:r>
    </w:p>
    <w:p w14:paraId="1D41AC3A" w14:textId="77777777" w:rsidR="008E4799" w:rsidRPr="001D7FE2" w:rsidRDefault="008E4799" w:rsidP="009673E8">
      <w:pPr>
        <w:pStyle w:val="Nadpis1"/>
      </w:pPr>
      <w:r w:rsidRPr="001D7FE2">
        <w:t xml:space="preserve">Článok </w:t>
      </w:r>
      <w:r>
        <w:t>4</w:t>
      </w:r>
    </w:p>
    <w:p w14:paraId="7B78E0C4" w14:textId="77777777" w:rsidR="008E4799" w:rsidRDefault="008E4799" w:rsidP="009673E8">
      <w:pPr>
        <w:pStyle w:val="Nadpis2"/>
        <w:spacing w:line="240" w:lineRule="auto"/>
      </w:pPr>
      <w:r>
        <w:t>Práva</w:t>
      </w:r>
      <w:r w:rsidR="00A35726">
        <w:t xml:space="preserve"> </w:t>
      </w:r>
      <w:r>
        <w:t>a povinnosti členov senátu</w:t>
      </w:r>
    </w:p>
    <w:p w14:paraId="5BA3F5A3" w14:textId="77777777" w:rsidR="0018595A" w:rsidRPr="0018595A" w:rsidRDefault="0018595A" w:rsidP="0018595A">
      <w:pPr>
        <w:rPr>
          <w:lang w:eastAsia="sk-SK"/>
        </w:rPr>
      </w:pPr>
    </w:p>
    <w:p w14:paraId="6753CC24" w14:textId="77777777" w:rsidR="008E4799" w:rsidRDefault="008E4799" w:rsidP="007563D9">
      <w:pPr>
        <w:pStyle w:val="Odsekzoznamu"/>
        <w:numPr>
          <w:ilvl w:val="0"/>
          <w:numId w:val="11"/>
        </w:numPr>
        <w:spacing w:line="360" w:lineRule="auto"/>
        <w:ind w:left="454" w:hanging="454"/>
        <w:jc w:val="both"/>
        <w:rPr>
          <w:sz w:val="24"/>
          <w:szCs w:val="24"/>
          <w:lang w:eastAsia="sk-SK"/>
        </w:rPr>
      </w:pPr>
      <w:r>
        <w:rPr>
          <w:sz w:val="24"/>
          <w:szCs w:val="24"/>
          <w:lang w:eastAsia="sk-SK"/>
        </w:rPr>
        <w:t>Člen AS FT je povinný:</w:t>
      </w:r>
    </w:p>
    <w:p w14:paraId="14CB748C" w14:textId="77777777" w:rsidR="00623B33" w:rsidRPr="00623B33" w:rsidRDefault="00623B33" w:rsidP="007563D9">
      <w:pPr>
        <w:pStyle w:val="Zarkazkladnhotextu"/>
        <w:numPr>
          <w:ilvl w:val="1"/>
          <w:numId w:val="16"/>
        </w:numPr>
        <w:spacing w:before="0" w:after="160" w:line="360" w:lineRule="auto"/>
        <w:ind w:left="794" w:hanging="340"/>
        <w:rPr>
          <w:rFonts w:ascii="Calibri" w:hAnsi="Calibri" w:cs="Calibri"/>
          <w:szCs w:val="24"/>
        </w:rPr>
      </w:pPr>
      <w:r w:rsidRPr="00623B33">
        <w:rPr>
          <w:rFonts w:ascii="Calibri" w:hAnsi="Calibri" w:cs="Calibri"/>
          <w:szCs w:val="24"/>
        </w:rPr>
        <w:t xml:space="preserve">zúčastňovať sa </w:t>
      </w:r>
      <w:r>
        <w:rPr>
          <w:rFonts w:ascii="Calibri" w:hAnsi="Calibri" w:cs="Calibri"/>
          <w:szCs w:val="24"/>
        </w:rPr>
        <w:t>zasadnut</w:t>
      </w:r>
      <w:r w:rsidRPr="00623B33">
        <w:rPr>
          <w:rFonts w:ascii="Calibri" w:hAnsi="Calibri" w:cs="Calibri"/>
          <w:szCs w:val="24"/>
        </w:rPr>
        <w:t>í akademického senátu, dodržiavať rokovací poriadok a</w:t>
      </w:r>
      <w:r w:rsidR="000E0EE4">
        <w:rPr>
          <w:rFonts w:ascii="Calibri" w:hAnsi="Calibri" w:cs="Calibri"/>
          <w:szCs w:val="24"/>
        </w:rPr>
        <w:t> </w:t>
      </w:r>
      <w:r w:rsidRPr="00623B33">
        <w:rPr>
          <w:rFonts w:ascii="Calibri" w:hAnsi="Calibri" w:cs="Calibri"/>
          <w:szCs w:val="24"/>
        </w:rPr>
        <w:t xml:space="preserve">schválený program zasadnutia. Účasť na rokovaní </w:t>
      </w:r>
      <w:r>
        <w:rPr>
          <w:rFonts w:ascii="Calibri" w:hAnsi="Calibri" w:cs="Calibri"/>
          <w:szCs w:val="24"/>
        </w:rPr>
        <w:t xml:space="preserve">AS </w:t>
      </w:r>
      <w:r w:rsidRPr="00623B33">
        <w:rPr>
          <w:rFonts w:ascii="Calibri" w:hAnsi="Calibri" w:cs="Calibri"/>
          <w:szCs w:val="24"/>
        </w:rPr>
        <w:t>sa považuje za pracovnú povinnosť a prípadnú neúčasť na zasadnutí je nutné vopred o</w:t>
      </w:r>
      <w:r>
        <w:rPr>
          <w:rFonts w:ascii="Calibri" w:hAnsi="Calibri" w:cs="Calibri"/>
          <w:szCs w:val="24"/>
        </w:rPr>
        <w:t>známi</w:t>
      </w:r>
      <w:r w:rsidRPr="00623B33">
        <w:rPr>
          <w:rFonts w:ascii="Calibri" w:hAnsi="Calibri" w:cs="Calibri"/>
          <w:szCs w:val="24"/>
        </w:rPr>
        <w:t>ť predsedovi AS,</w:t>
      </w:r>
    </w:p>
    <w:p w14:paraId="5C42CED0" w14:textId="77777777" w:rsidR="00623B33" w:rsidRDefault="00623B33" w:rsidP="007563D9">
      <w:pPr>
        <w:pStyle w:val="Zarkazkladnhotextu"/>
        <w:numPr>
          <w:ilvl w:val="1"/>
          <w:numId w:val="16"/>
        </w:numPr>
        <w:spacing w:before="0" w:after="160" w:line="360" w:lineRule="auto"/>
        <w:ind w:left="794" w:hanging="340"/>
        <w:rPr>
          <w:rFonts w:ascii="Calibri" w:hAnsi="Calibri" w:cs="Calibri"/>
          <w:szCs w:val="24"/>
        </w:rPr>
      </w:pPr>
      <w:r w:rsidRPr="00623B33">
        <w:rPr>
          <w:rFonts w:ascii="Calibri" w:hAnsi="Calibri" w:cs="Calibri"/>
          <w:szCs w:val="24"/>
        </w:rPr>
        <w:t>vyjadrovať, vysvetľovať a presadzovať oprávnené požiadavky svojich voličov</w:t>
      </w:r>
      <w:r>
        <w:rPr>
          <w:rFonts w:ascii="Calibri" w:hAnsi="Calibri" w:cs="Calibri"/>
          <w:szCs w:val="24"/>
        </w:rPr>
        <w:t>,</w:t>
      </w:r>
    </w:p>
    <w:p w14:paraId="0A04E4FF" w14:textId="77777777" w:rsidR="00623B33" w:rsidRDefault="00623B33" w:rsidP="007563D9">
      <w:pPr>
        <w:pStyle w:val="Zarkazkladnhotextu"/>
        <w:numPr>
          <w:ilvl w:val="1"/>
          <w:numId w:val="16"/>
        </w:numPr>
        <w:spacing w:before="0" w:after="160" w:line="360" w:lineRule="auto"/>
        <w:ind w:left="794" w:hanging="340"/>
        <w:rPr>
          <w:rFonts w:ascii="Calibri" w:hAnsi="Calibri" w:cs="Calibri"/>
          <w:szCs w:val="24"/>
        </w:rPr>
      </w:pPr>
      <w:r>
        <w:rPr>
          <w:rFonts w:ascii="Calibri" w:hAnsi="Calibri" w:cs="Calibri"/>
          <w:szCs w:val="24"/>
        </w:rPr>
        <w:t>podávať informácie o rozhodnutiach AS FT svojim voličom,</w:t>
      </w:r>
    </w:p>
    <w:p w14:paraId="78D1BF88" w14:textId="77777777" w:rsidR="00623B33" w:rsidRPr="00623B33" w:rsidRDefault="00623B33" w:rsidP="007563D9">
      <w:pPr>
        <w:pStyle w:val="Zarkazkladnhotextu"/>
        <w:numPr>
          <w:ilvl w:val="1"/>
          <w:numId w:val="16"/>
        </w:numPr>
        <w:spacing w:before="0" w:after="160" w:line="360" w:lineRule="auto"/>
        <w:ind w:left="794" w:hanging="340"/>
        <w:rPr>
          <w:rFonts w:ascii="Calibri" w:hAnsi="Calibri" w:cs="Calibri"/>
          <w:szCs w:val="24"/>
        </w:rPr>
      </w:pPr>
      <w:r>
        <w:rPr>
          <w:rFonts w:ascii="Calibri" w:hAnsi="Calibri" w:cs="Calibri"/>
          <w:szCs w:val="24"/>
        </w:rPr>
        <w:t>plniť prijaté uznesenia AS FT.</w:t>
      </w:r>
    </w:p>
    <w:p w14:paraId="21ADCDC1" w14:textId="77777777" w:rsidR="001D7FE2" w:rsidRPr="00623B33" w:rsidRDefault="001D7FE2" w:rsidP="007563D9">
      <w:pPr>
        <w:pStyle w:val="Odsekzoznamu"/>
        <w:numPr>
          <w:ilvl w:val="0"/>
          <w:numId w:val="11"/>
        </w:numPr>
        <w:spacing w:line="360" w:lineRule="auto"/>
        <w:ind w:left="454" w:hanging="454"/>
        <w:contextualSpacing w:val="0"/>
        <w:rPr>
          <w:sz w:val="24"/>
          <w:szCs w:val="24"/>
          <w:lang w:eastAsia="sk-SK"/>
        </w:rPr>
      </w:pPr>
      <w:r w:rsidRPr="00623B33">
        <w:rPr>
          <w:sz w:val="24"/>
          <w:szCs w:val="24"/>
          <w:lang w:eastAsia="sk-SK"/>
        </w:rPr>
        <w:t xml:space="preserve">Člen </w:t>
      </w:r>
      <w:r w:rsidR="00623B33">
        <w:rPr>
          <w:sz w:val="24"/>
          <w:szCs w:val="24"/>
          <w:lang w:eastAsia="sk-SK"/>
        </w:rPr>
        <w:t xml:space="preserve">AS FT </w:t>
      </w:r>
      <w:r w:rsidRPr="00623B33">
        <w:rPr>
          <w:sz w:val="24"/>
          <w:szCs w:val="24"/>
          <w:lang w:eastAsia="sk-SK"/>
        </w:rPr>
        <w:t>má právo:</w:t>
      </w:r>
    </w:p>
    <w:p w14:paraId="23BB16A5" w14:textId="77777777" w:rsidR="001D7FE2" w:rsidRPr="001D7FE2" w:rsidRDefault="001D7FE2" w:rsidP="007563D9">
      <w:pPr>
        <w:pStyle w:val="Zarkazkladnhotextu"/>
        <w:numPr>
          <w:ilvl w:val="0"/>
          <w:numId w:val="10"/>
        </w:numPr>
        <w:spacing w:before="0" w:after="160" w:line="360" w:lineRule="auto"/>
        <w:ind w:left="794" w:hanging="340"/>
        <w:rPr>
          <w:rFonts w:ascii="Calibri" w:hAnsi="Calibri" w:cs="Calibri"/>
          <w:szCs w:val="24"/>
        </w:rPr>
      </w:pPr>
      <w:r w:rsidRPr="001D7FE2">
        <w:rPr>
          <w:rFonts w:ascii="Calibri" w:hAnsi="Calibri" w:cs="Calibri"/>
          <w:szCs w:val="24"/>
        </w:rPr>
        <w:t>pripomienkovať všetky materiály, o ktorých rokuje AS,</w:t>
      </w:r>
    </w:p>
    <w:p w14:paraId="5B606DE3" w14:textId="77777777" w:rsidR="001D7FE2" w:rsidRPr="001D7FE2" w:rsidRDefault="001D7FE2" w:rsidP="007563D9">
      <w:pPr>
        <w:pStyle w:val="Zarkazkladnhotextu"/>
        <w:numPr>
          <w:ilvl w:val="0"/>
          <w:numId w:val="10"/>
        </w:numPr>
        <w:spacing w:before="0" w:after="160" w:line="360" w:lineRule="auto"/>
        <w:ind w:left="794" w:hanging="340"/>
        <w:rPr>
          <w:rFonts w:ascii="Calibri" w:hAnsi="Calibri" w:cs="Calibri"/>
          <w:szCs w:val="24"/>
        </w:rPr>
      </w:pPr>
      <w:r w:rsidRPr="001D7FE2">
        <w:rPr>
          <w:rFonts w:ascii="Calibri" w:hAnsi="Calibri" w:cs="Calibri"/>
          <w:szCs w:val="24"/>
        </w:rPr>
        <w:t>zapojiť sa do diskusie, vyjadrovať názory, hájiť a presadzovať záujmy svojich voličov, vyslovovať faktickú poznámku,</w:t>
      </w:r>
    </w:p>
    <w:p w14:paraId="1D649547" w14:textId="77777777" w:rsidR="001D7FE2" w:rsidRPr="001D7FE2" w:rsidRDefault="001D7FE2" w:rsidP="007563D9">
      <w:pPr>
        <w:pStyle w:val="Zarkazkladnhotextu"/>
        <w:numPr>
          <w:ilvl w:val="0"/>
          <w:numId w:val="10"/>
        </w:numPr>
        <w:spacing w:before="0" w:after="160" w:line="360" w:lineRule="auto"/>
        <w:ind w:left="794" w:hanging="340"/>
        <w:rPr>
          <w:rFonts w:ascii="Calibri" w:hAnsi="Calibri" w:cs="Calibri"/>
          <w:szCs w:val="24"/>
        </w:rPr>
      </w:pPr>
      <w:r w:rsidRPr="001D7FE2">
        <w:rPr>
          <w:rFonts w:ascii="Calibri" w:hAnsi="Calibri" w:cs="Calibri"/>
          <w:szCs w:val="24"/>
        </w:rPr>
        <w:t>hodnotiť činnosť predsedníctva a jednotlivých členov akademického senátu, dávať návrhy na ich odvolanie,</w:t>
      </w:r>
    </w:p>
    <w:p w14:paraId="36BF8947" w14:textId="77777777" w:rsidR="001D7FE2" w:rsidRPr="001D7FE2" w:rsidRDefault="001D7FE2" w:rsidP="007563D9">
      <w:pPr>
        <w:pStyle w:val="Zarkazkladnhotextu"/>
        <w:numPr>
          <w:ilvl w:val="0"/>
          <w:numId w:val="10"/>
        </w:numPr>
        <w:spacing w:before="0" w:after="160" w:line="360" w:lineRule="auto"/>
        <w:ind w:left="794" w:hanging="340"/>
        <w:rPr>
          <w:rFonts w:ascii="Calibri" w:hAnsi="Calibri" w:cs="Calibri"/>
          <w:szCs w:val="24"/>
        </w:rPr>
      </w:pPr>
      <w:r w:rsidRPr="001D7FE2">
        <w:rPr>
          <w:rFonts w:ascii="Calibri" w:hAnsi="Calibri" w:cs="Calibri"/>
          <w:szCs w:val="24"/>
        </w:rPr>
        <w:t>ob</w:t>
      </w:r>
      <w:r w:rsidR="00855236">
        <w:rPr>
          <w:rFonts w:ascii="Calibri" w:hAnsi="Calibri" w:cs="Calibri"/>
          <w:szCs w:val="24"/>
        </w:rPr>
        <w:t xml:space="preserve">racať sa s otázkami na dekana, </w:t>
      </w:r>
      <w:r w:rsidRPr="001D7FE2">
        <w:rPr>
          <w:rFonts w:ascii="Calibri" w:hAnsi="Calibri" w:cs="Calibri"/>
          <w:szCs w:val="24"/>
        </w:rPr>
        <w:t>prodekanov fakulty</w:t>
      </w:r>
      <w:r w:rsidR="00855236">
        <w:rPr>
          <w:rFonts w:ascii="Calibri" w:hAnsi="Calibri" w:cs="Calibri"/>
          <w:szCs w:val="24"/>
        </w:rPr>
        <w:t xml:space="preserve"> a členov predsedníctva AS FT. Otázky a odpovede musia byť vzhľadom na vážnosť problematiky realizované písomnou formou.</w:t>
      </w:r>
      <w:r w:rsidR="00C52D3C">
        <w:rPr>
          <w:rFonts w:ascii="Calibri" w:hAnsi="Calibri" w:cs="Calibri"/>
          <w:szCs w:val="24"/>
        </w:rPr>
        <w:t xml:space="preserve"> Odpoveď </w:t>
      </w:r>
      <w:r w:rsidRPr="001D7FE2">
        <w:rPr>
          <w:rFonts w:ascii="Calibri" w:hAnsi="Calibri" w:cs="Calibri"/>
          <w:szCs w:val="24"/>
        </w:rPr>
        <w:t xml:space="preserve">musí </w:t>
      </w:r>
      <w:r w:rsidR="00C52D3C">
        <w:rPr>
          <w:rFonts w:ascii="Calibri" w:hAnsi="Calibri" w:cs="Calibri"/>
          <w:szCs w:val="24"/>
        </w:rPr>
        <w:t>byť poskytnutá</w:t>
      </w:r>
      <w:r w:rsidRPr="001D7FE2">
        <w:rPr>
          <w:rFonts w:ascii="Calibri" w:hAnsi="Calibri" w:cs="Calibri"/>
          <w:szCs w:val="24"/>
        </w:rPr>
        <w:t xml:space="preserve"> najneskôr do štrnástich kalendárnych dní,</w:t>
      </w:r>
    </w:p>
    <w:p w14:paraId="6D024361" w14:textId="77777777" w:rsidR="001D7FE2" w:rsidRDefault="001D7FE2" w:rsidP="007563D9">
      <w:pPr>
        <w:pStyle w:val="Zarkazkladnhotextu"/>
        <w:numPr>
          <w:ilvl w:val="0"/>
          <w:numId w:val="10"/>
        </w:numPr>
        <w:spacing w:before="0" w:after="160" w:line="360" w:lineRule="auto"/>
        <w:ind w:left="794" w:hanging="340"/>
        <w:rPr>
          <w:rFonts w:ascii="Calibri" w:hAnsi="Calibri" w:cs="Calibri"/>
          <w:szCs w:val="24"/>
        </w:rPr>
      </w:pPr>
      <w:r w:rsidRPr="001D7FE2">
        <w:rPr>
          <w:rFonts w:ascii="Calibri" w:hAnsi="Calibri" w:cs="Calibri"/>
          <w:szCs w:val="24"/>
        </w:rPr>
        <w:t xml:space="preserve">uplatňovať všetky vyššie uvedené práva v súlade s </w:t>
      </w:r>
      <w:r w:rsidR="00C52D3C">
        <w:rPr>
          <w:rFonts w:ascii="Calibri" w:hAnsi="Calibri" w:cs="Calibri"/>
          <w:szCs w:val="24"/>
        </w:rPr>
        <w:t>R</w:t>
      </w:r>
      <w:r w:rsidRPr="001D7FE2">
        <w:rPr>
          <w:rFonts w:ascii="Calibri" w:hAnsi="Calibri" w:cs="Calibri"/>
          <w:szCs w:val="24"/>
        </w:rPr>
        <w:t>okovacím poriadkom AS</w:t>
      </w:r>
      <w:r w:rsidR="00C52D3C">
        <w:rPr>
          <w:rFonts w:ascii="Calibri" w:hAnsi="Calibri" w:cs="Calibri"/>
          <w:szCs w:val="24"/>
        </w:rPr>
        <w:t xml:space="preserve"> FT</w:t>
      </w:r>
      <w:r w:rsidRPr="001D7FE2">
        <w:rPr>
          <w:rFonts w:ascii="Calibri" w:hAnsi="Calibri" w:cs="Calibri"/>
          <w:szCs w:val="24"/>
        </w:rPr>
        <w:t>.</w:t>
      </w:r>
    </w:p>
    <w:p w14:paraId="0ADFD13C" w14:textId="77777777" w:rsidR="00C52D3C" w:rsidRPr="001D7FE2" w:rsidRDefault="00C52D3C" w:rsidP="009673E8">
      <w:pPr>
        <w:pStyle w:val="Nadpis1"/>
      </w:pPr>
      <w:r w:rsidRPr="001D7FE2">
        <w:lastRenderedPageBreak/>
        <w:t xml:space="preserve">Článok </w:t>
      </w:r>
      <w:r>
        <w:t>5</w:t>
      </w:r>
    </w:p>
    <w:p w14:paraId="476A9AFA" w14:textId="77777777" w:rsidR="00C52D3C" w:rsidRDefault="00C52D3C" w:rsidP="009673E8">
      <w:pPr>
        <w:pStyle w:val="Nadpis2"/>
        <w:spacing w:line="240" w:lineRule="auto"/>
      </w:pPr>
      <w:r>
        <w:t>Orgány a komisie Akademického senátu FT</w:t>
      </w:r>
    </w:p>
    <w:p w14:paraId="4EBC84D9" w14:textId="77777777" w:rsidR="0018595A" w:rsidRPr="0018595A" w:rsidRDefault="0018595A" w:rsidP="0018595A">
      <w:pPr>
        <w:rPr>
          <w:lang w:eastAsia="sk-SK"/>
        </w:rPr>
      </w:pPr>
    </w:p>
    <w:p w14:paraId="5FC83ACA" w14:textId="77777777" w:rsidR="00C52D3C" w:rsidRDefault="00802FAA" w:rsidP="007563D9">
      <w:pPr>
        <w:pStyle w:val="Odsekzoznamu"/>
        <w:numPr>
          <w:ilvl w:val="0"/>
          <w:numId w:val="13"/>
        </w:numPr>
        <w:spacing w:line="360" w:lineRule="auto"/>
        <w:ind w:left="454" w:hanging="454"/>
        <w:contextualSpacing w:val="0"/>
        <w:jc w:val="both"/>
        <w:rPr>
          <w:sz w:val="24"/>
          <w:szCs w:val="24"/>
          <w:lang w:eastAsia="sk-SK"/>
        </w:rPr>
      </w:pPr>
      <w:r>
        <w:rPr>
          <w:sz w:val="24"/>
          <w:szCs w:val="24"/>
          <w:lang w:eastAsia="sk-SK"/>
        </w:rPr>
        <w:t xml:space="preserve">Prvé zasadnutie </w:t>
      </w:r>
      <w:r w:rsidR="00C52D3C">
        <w:rPr>
          <w:sz w:val="24"/>
          <w:szCs w:val="24"/>
          <w:lang w:eastAsia="sk-SK"/>
        </w:rPr>
        <w:t xml:space="preserve">AS FT </w:t>
      </w:r>
      <w:r>
        <w:rPr>
          <w:sz w:val="24"/>
          <w:szCs w:val="24"/>
          <w:lang w:eastAsia="sk-SK"/>
        </w:rPr>
        <w:t xml:space="preserve">vedie volebná komisia, ktorá organizuje voľbu predsedu, </w:t>
      </w:r>
      <w:r w:rsidRPr="00802FAA">
        <w:rPr>
          <w:rFonts w:ascii="Calibri" w:eastAsia="Times New Roman" w:hAnsi="Calibri" w:cs="Calibri"/>
          <w:sz w:val="24"/>
          <w:szCs w:val="24"/>
          <w:lang w:eastAsia="sk-SK"/>
        </w:rPr>
        <w:t>tajomníka a ďalších členov predsedníctva tajným hlasovaním.</w:t>
      </w:r>
    </w:p>
    <w:p w14:paraId="1F844CA6" w14:textId="77777777" w:rsidR="00855236" w:rsidRDefault="00802FAA" w:rsidP="0020757C">
      <w:pPr>
        <w:pStyle w:val="Odsekzoznamu"/>
        <w:numPr>
          <w:ilvl w:val="0"/>
          <w:numId w:val="13"/>
        </w:numPr>
        <w:spacing w:line="360" w:lineRule="auto"/>
        <w:ind w:left="454" w:hanging="454"/>
        <w:contextualSpacing w:val="0"/>
        <w:jc w:val="both"/>
        <w:rPr>
          <w:sz w:val="24"/>
          <w:szCs w:val="24"/>
          <w:lang w:eastAsia="sk-SK"/>
        </w:rPr>
      </w:pPr>
      <w:r w:rsidRPr="00855236">
        <w:rPr>
          <w:sz w:val="24"/>
          <w:szCs w:val="24"/>
          <w:lang w:eastAsia="sk-SK"/>
        </w:rPr>
        <w:t>Predsedníctvo AS FT je výkonným orgánom AS FT, ktorý zabezpečuje činnosť senátu v</w:t>
      </w:r>
      <w:r w:rsidR="009379A2" w:rsidRPr="00855236">
        <w:rPr>
          <w:sz w:val="24"/>
          <w:szCs w:val="24"/>
          <w:lang w:eastAsia="sk-SK"/>
        </w:rPr>
        <w:t> </w:t>
      </w:r>
      <w:r w:rsidRPr="00855236">
        <w:rPr>
          <w:sz w:val="24"/>
          <w:szCs w:val="24"/>
          <w:lang w:eastAsia="sk-SK"/>
        </w:rPr>
        <w:t>období medzi zasad</w:t>
      </w:r>
      <w:r w:rsidR="000F7BEB">
        <w:rPr>
          <w:sz w:val="24"/>
          <w:szCs w:val="24"/>
          <w:lang w:eastAsia="sk-SK"/>
        </w:rPr>
        <w:t>nut</w:t>
      </w:r>
      <w:r w:rsidRPr="00855236">
        <w:rPr>
          <w:sz w:val="24"/>
          <w:szCs w:val="24"/>
          <w:lang w:eastAsia="sk-SK"/>
        </w:rPr>
        <w:t>iami. Tvorí ho predseda, podpredseda, taj</w:t>
      </w:r>
      <w:r w:rsidR="00E375E2">
        <w:rPr>
          <w:sz w:val="24"/>
          <w:szCs w:val="24"/>
          <w:lang w:eastAsia="sk-SK"/>
        </w:rPr>
        <w:t>omník a predsedovia komisií AS.</w:t>
      </w:r>
    </w:p>
    <w:p w14:paraId="317D3A0C" w14:textId="77777777" w:rsidR="00F06372" w:rsidRPr="00855236" w:rsidRDefault="00F06372" w:rsidP="0020757C">
      <w:pPr>
        <w:pStyle w:val="Odsekzoznamu"/>
        <w:numPr>
          <w:ilvl w:val="0"/>
          <w:numId w:val="13"/>
        </w:numPr>
        <w:spacing w:line="360" w:lineRule="auto"/>
        <w:ind w:left="454" w:hanging="454"/>
        <w:contextualSpacing w:val="0"/>
        <w:jc w:val="both"/>
        <w:rPr>
          <w:sz w:val="24"/>
          <w:szCs w:val="24"/>
          <w:lang w:eastAsia="sk-SK"/>
        </w:rPr>
      </w:pPr>
      <w:r w:rsidRPr="00855236">
        <w:rPr>
          <w:sz w:val="24"/>
          <w:szCs w:val="24"/>
          <w:lang w:eastAsia="sk-SK"/>
        </w:rPr>
        <w:t>Predsedníctvo pripravuje program a podklady pre jednotlivé zasadnutia AS FT.</w:t>
      </w:r>
    </w:p>
    <w:p w14:paraId="2C28AB9D" w14:textId="77777777" w:rsidR="00F06372" w:rsidRDefault="00F06372" w:rsidP="007563D9">
      <w:pPr>
        <w:pStyle w:val="Odsekzoznamu"/>
        <w:numPr>
          <w:ilvl w:val="0"/>
          <w:numId w:val="13"/>
        </w:numPr>
        <w:spacing w:line="360" w:lineRule="auto"/>
        <w:ind w:left="454" w:hanging="454"/>
        <w:contextualSpacing w:val="0"/>
        <w:jc w:val="both"/>
        <w:rPr>
          <w:sz w:val="24"/>
          <w:szCs w:val="24"/>
          <w:lang w:eastAsia="sk-SK"/>
        </w:rPr>
      </w:pPr>
      <w:r>
        <w:rPr>
          <w:sz w:val="24"/>
          <w:szCs w:val="24"/>
          <w:lang w:eastAsia="sk-SK"/>
        </w:rPr>
        <w:t>AS FT môže zriaďovať stále (legislatívna, ekonomická) a dočasné komisie AS, ktoré sú iniciatívne a pracovné orgány senátu. Predsedom komisie musí byť člen senátu. Členmi komisií môžu byť členovia akademickej obce fakulty, ako aj odborníci z mimoškolských pracovísk.</w:t>
      </w:r>
    </w:p>
    <w:p w14:paraId="2F4C63ED" w14:textId="77777777" w:rsidR="00F06372" w:rsidRPr="00F06372" w:rsidRDefault="00F06372" w:rsidP="007563D9">
      <w:pPr>
        <w:pStyle w:val="Odsekzoznamu"/>
        <w:numPr>
          <w:ilvl w:val="0"/>
          <w:numId w:val="13"/>
        </w:numPr>
        <w:spacing w:line="360" w:lineRule="auto"/>
        <w:ind w:left="454" w:hanging="454"/>
        <w:contextualSpacing w:val="0"/>
        <w:jc w:val="both"/>
        <w:rPr>
          <w:sz w:val="24"/>
          <w:szCs w:val="24"/>
          <w:lang w:eastAsia="sk-SK"/>
        </w:rPr>
      </w:pPr>
      <w:r>
        <w:rPr>
          <w:sz w:val="24"/>
          <w:szCs w:val="24"/>
          <w:lang w:eastAsia="sk-SK"/>
        </w:rPr>
        <w:t>Schôdze komisií zvolávajú ich predsedovia podľa potreby.</w:t>
      </w:r>
    </w:p>
    <w:p w14:paraId="20A2564A" w14:textId="77777777" w:rsidR="00C62435" w:rsidRPr="001D7FE2" w:rsidRDefault="00C62435" w:rsidP="009673E8">
      <w:pPr>
        <w:pStyle w:val="Nadpis1"/>
      </w:pPr>
      <w:r w:rsidRPr="001D7FE2">
        <w:t xml:space="preserve">Článok </w:t>
      </w:r>
      <w:r>
        <w:t>6</w:t>
      </w:r>
    </w:p>
    <w:p w14:paraId="0ED50A89" w14:textId="77777777" w:rsidR="00C52D3C" w:rsidRDefault="00C62435" w:rsidP="009673E8">
      <w:pPr>
        <w:pStyle w:val="Nadpis2"/>
        <w:spacing w:line="240" w:lineRule="auto"/>
      </w:pPr>
      <w:r>
        <w:t>Zvolávanie a rokovanie Akademického senátu FT</w:t>
      </w:r>
    </w:p>
    <w:p w14:paraId="3135CBDB" w14:textId="77777777" w:rsidR="0018595A" w:rsidRPr="0018595A" w:rsidRDefault="0018595A" w:rsidP="0018595A">
      <w:pPr>
        <w:rPr>
          <w:lang w:eastAsia="sk-SK"/>
        </w:rPr>
      </w:pPr>
    </w:p>
    <w:p w14:paraId="1E01DF58" w14:textId="77777777" w:rsidR="00C62435" w:rsidRDefault="00C62435" w:rsidP="009379A2">
      <w:pPr>
        <w:pStyle w:val="Odsekzoznamu"/>
        <w:numPr>
          <w:ilvl w:val="0"/>
          <w:numId w:val="14"/>
        </w:numPr>
        <w:spacing w:line="360" w:lineRule="auto"/>
        <w:ind w:left="454" w:hanging="454"/>
        <w:contextualSpacing w:val="0"/>
        <w:jc w:val="both"/>
        <w:rPr>
          <w:sz w:val="24"/>
          <w:szCs w:val="24"/>
          <w:lang w:eastAsia="sk-SK"/>
        </w:rPr>
      </w:pPr>
      <w:r>
        <w:rPr>
          <w:sz w:val="24"/>
          <w:szCs w:val="24"/>
          <w:lang w:eastAsia="sk-SK"/>
        </w:rPr>
        <w:t xml:space="preserve">AS FT sa schádza najmenej </w:t>
      </w:r>
      <w:r w:rsidRPr="00855236">
        <w:rPr>
          <w:sz w:val="24"/>
          <w:szCs w:val="24"/>
          <w:lang w:eastAsia="sk-SK"/>
        </w:rPr>
        <w:t>raz z</w:t>
      </w:r>
      <w:r>
        <w:rPr>
          <w:sz w:val="24"/>
          <w:szCs w:val="24"/>
          <w:lang w:eastAsia="sk-SK"/>
        </w:rPr>
        <w:t>a semester na riadne zasadnutie, ktoré je verejné. Zasadnutie zvoláva predseda, alebo ním poverený člen predsedníctva AS.</w:t>
      </w:r>
    </w:p>
    <w:p w14:paraId="48E207F0" w14:textId="77777777" w:rsidR="00C62435" w:rsidRDefault="00C62435" w:rsidP="009379A2">
      <w:pPr>
        <w:pStyle w:val="Odsekzoznamu"/>
        <w:numPr>
          <w:ilvl w:val="0"/>
          <w:numId w:val="14"/>
        </w:numPr>
        <w:spacing w:line="360" w:lineRule="auto"/>
        <w:ind w:left="454" w:hanging="454"/>
        <w:contextualSpacing w:val="0"/>
        <w:jc w:val="both"/>
        <w:rPr>
          <w:sz w:val="24"/>
          <w:szCs w:val="24"/>
          <w:lang w:eastAsia="sk-SK"/>
        </w:rPr>
      </w:pPr>
      <w:r>
        <w:rPr>
          <w:sz w:val="24"/>
          <w:szCs w:val="24"/>
          <w:lang w:eastAsia="sk-SK"/>
        </w:rPr>
        <w:t>Ak o zasadnutie požiada dekan FT, rektor</w:t>
      </w:r>
      <w:r w:rsidR="008274A1">
        <w:rPr>
          <w:sz w:val="24"/>
          <w:szCs w:val="24"/>
          <w:lang w:eastAsia="sk-SK"/>
        </w:rPr>
        <w:t>,</w:t>
      </w:r>
      <w:r>
        <w:rPr>
          <w:sz w:val="24"/>
          <w:szCs w:val="24"/>
          <w:lang w:eastAsia="sk-SK"/>
        </w:rPr>
        <w:t xml:space="preserve"> aspoň jedna tretina členov AS FT</w:t>
      </w:r>
      <w:r w:rsidR="008274A1">
        <w:rPr>
          <w:sz w:val="24"/>
          <w:szCs w:val="24"/>
          <w:lang w:eastAsia="sk-SK"/>
        </w:rPr>
        <w:t xml:space="preserve"> alebo minimálne dvadsať percent členov Akademickej obce Fakulty techniky prostredníctvom písomného návrhu</w:t>
      </w:r>
      <w:r>
        <w:rPr>
          <w:sz w:val="24"/>
          <w:szCs w:val="24"/>
          <w:lang w:eastAsia="sk-SK"/>
        </w:rPr>
        <w:t xml:space="preserve">, predseda je povinný zvolať mimoriadne zasadnutie AS a to tak, </w:t>
      </w:r>
      <w:r w:rsidR="004D1F09">
        <w:rPr>
          <w:sz w:val="24"/>
          <w:szCs w:val="24"/>
          <w:lang w:eastAsia="sk-SK"/>
        </w:rPr>
        <w:t xml:space="preserve">aby sa zasadnutie konalo najneskôr </w:t>
      </w:r>
      <w:r w:rsidR="004D1F09" w:rsidRPr="00855236">
        <w:rPr>
          <w:sz w:val="24"/>
          <w:szCs w:val="24"/>
          <w:lang w:eastAsia="sk-SK"/>
        </w:rPr>
        <w:t>do štrnástich dní od predloženia</w:t>
      </w:r>
      <w:r w:rsidR="004D1F09">
        <w:rPr>
          <w:sz w:val="24"/>
          <w:szCs w:val="24"/>
          <w:lang w:eastAsia="sk-SK"/>
        </w:rPr>
        <w:t xml:space="preserve"> písomného návrhu.</w:t>
      </w:r>
      <w:r w:rsidR="009B24BD">
        <w:rPr>
          <w:sz w:val="24"/>
          <w:szCs w:val="24"/>
          <w:lang w:eastAsia="sk-SK"/>
        </w:rPr>
        <w:t xml:space="preserve"> </w:t>
      </w:r>
      <w:r w:rsidR="009B24BD" w:rsidRPr="004D1F09">
        <w:rPr>
          <w:sz w:val="24"/>
          <w:szCs w:val="24"/>
          <w:lang w:eastAsia="sk-SK"/>
        </w:rPr>
        <w:t>Ak tak predseda neurobí, zvolá zasadnutie akademického senátu dekan.</w:t>
      </w:r>
    </w:p>
    <w:p w14:paraId="22575B48" w14:textId="77777777" w:rsidR="009B24BD" w:rsidRPr="009B24BD" w:rsidRDefault="009B24BD" w:rsidP="009379A2">
      <w:pPr>
        <w:pStyle w:val="Odsekzoznamu"/>
        <w:numPr>
          <w:ilvl w:val="0"/>
          <w:numId w:val="14"/>
        </w:numPr>
        <w:spacing w:line="360" w:lineRule="auto"/>
        <w:ind w:left="454" w:hanging="454"/>
        <w:contextualSpacing w:val="0"/>
        <w:jc w:val="both"/>
        <w:rPr>
          <w:sz w:val="24"/>
          <w:szCs w:val="24"/>
          <w:lang w:eastAsia="sk-SK"/>
        </w:rPr>
      </w:pPr>
      <w:r w:rsidRPr="004D1F09">
        <w:rPr>
          <w:sz w:val="24"/>
          <w:szCs w:val="24"/>
          <w:lang w:eastAsia="sk-SK"/>
        </w:rPr>
        <w:t>Písomné materiály AS môžu predkladať jednotlivé pracovné komisie</w:t>
      </w:r>
      <w:r w:rsidR="008D7E75">
        <w:rPr>
          <w:sz w:val="24"/>
          <w:szCs w:val="24"/>
          <w:lang w:eastAsia="sk-SK"/>
        </w:rPr>
        <w:t xml:space="preserve">, </w:t>
      </w:r>
      <w:r w:rsidRPr="004D1F09">
        <w:rPr>
          <w:sz w:val="24"/>
          <w:szCs w:val="24"/>
          <w:lang w:eastAsia="sk-SK"/>
        </w:rPr>
        <w:t>členovia AS</w:t>
      </w:r>
      <w:r w:rsidR="008D7E75">
        <w:rPr>
          <w:sz w:val="24"/>
          <w:szCs w:val="24"/>
          <w:lang w:eastAsia="sk-SK"/>
        </w:rPr>
        <w:t>, dekan alebo prodekani fakulty</w:t>
      </w:r>
      <w:r w:rsidRPr="004D1F09">
        <w:rPr>
          <w:sz w:val="24"/>
          <w:szCs w:val="24"/>
          <w:lang w:eastAsia="sk-SK"/>
        </w:rPr>
        <w:t xml:space="preserve">. Člen akademickej obce predkladá svoj návrh prostredníctvom volených zástupcov. Dekan </w:t>
      </w:r>
      <w:r w:rsidR="008D7E75">
        <w:rPr>
          <w:sz w:val="24"/>
          <w:szCs w:val="24"/>
          <w:lang w:eastAsia="sk-SK"/>
        </w:rPr>
        <w:t xml:space="preserve">a prodekani </w:t>
      </w:r>
      <w:r w:rsidRPr="004D1F09">
        <w:rPr>
          <w:sz w:val="24"/>
          <w:szCs w:val="24"/>
          <w:lang w:eastAsia="sk-SK"/>
        </w:rPr>
        <w:t>fakulty predklad</w:t>
      </w:r>
      <w:r w:rsidR="007563D9">
        <w:rPr>
          <w:sz w:val="24"/>
          <w:szCs w:val="24"/>
          <w:lang w:eastAsia="sk-SK"/>
        </w:rPr>
        <w:t>a</w:t>
      </w:r>
      <w:r w:rsidR="008D7E75">
        <w:rPr>
          <w:sz w:val="24"/>
          <w:szCs w:val="24"/>
          <w:lang w:eastAsia="sk-SK"/>
        </w:rPr>
        <w:t>jú</w:t>
      </w:r>
      <w:r w:rsidRPr="004D1F09">
        <w:rPr>
          <w:sz w:val="24"/>
          <w:szCs w:val="24"/>
          <w:lang w:eastAsia="sk-SK"/>
        </w:rPr>
        <w:t xml:space="preserve"> svoje návrhy predsed</w:t>
      </w:r>
      <w:r w:rsidR="008D7E75">
        <w:rPr>
          <w:sz w:val="24"/>
          <w:szCs w:val="24"/>
          <w:lang w:eastAsia="sk-SK"/>
        </w:rPr>
        <w:t>ovi</w:t>
      </w:r>
      <w:r w:rsidRPr="004D1F09">
        <w:rPr>
          <w:sz w:val="24"/>
          <w:szCs w:val="24"/>
          <w:lang w:eastAsia="sk-SK"/>
        </w:rPr>
        <w:t xml:space="preserve"> AS.</w:t>
      </w:r>
    </w:p>
    <w:p w14:paraId="0C558B83" w14:textId="77777777" w:rsidR="004D1F09" w:rsidRDefault="004D1F09" w:rsidP="009379A2">
      <w:pPr>
        <w:pStyle w:val="Odsekzoznamu"/>
        <w:numPr>
          <w:ilvl w:val="0"/>
          <w:numId w:val="14"/>
        </w:numPr>
        <w:spacing w:line="360" w:lineRule="auto"/>
        <w:ind w:left="454" w:hanging="454"/>
        <w:contextualSpacing w:val="0"/>
        <w:jc w:val="both"/>
        <w:rPr>
          <w:sz w:val="24"/>
          <w:szCs w:val="24"/>
          <w:lang w:eastAsia="sk-SK"/>
        </w:rPr>
      </w:pPr>
      <w:r w:rsidRPr="004D1F09">
        <w:rPr>
          <w:sz w:val="24"/>
          <w:szCs w:val="24"/>
          <w:lang w:eastAsia="sk-SK"/>
        </w:rPr>
        <w:lastRenderedPageBreak/>
        <w:t>S programom rokovania AS a</w:t>
      </w:r>
      <w:r>
        <w:rPr>
          <w:sz w:val="24"/>
          <w:szCs w:val="24"/>
          <w:lang w:eastAsia="sk-SK"/>
        </w:rPr>
        <w:t> s predkladanými</w:t>
      </w:r>
      <w:r w:rsidRPr="004D1F09">
        <w:rPr>
          <w:sz w:val="24"/>
          <w:szCs w:val="24"/>
          <w:lang w:eastAsia="sk-SK"/>
        </w:rPr>
        <w:t xml:space="preserve"> materiálmi musia byť členovia</w:t>
      </w:r>
      <w:r>
        <w:rPr>
          <w:sz w:val="24"/>
          <w:szCs w:val="24"/>
          <w:lang w:eastAsia="sk-SK"/>
        </w:rPr>
        <w:t xml:space="preserve"> AS FT</w:t>
      </w:r>
      <w:r w:rsidRPr="004D1F09">
        <w:rPr>
          <w:sz w:val="24"/>
          <w:szCs w:val="24"/>
          <w:lang w:eastAsia="sk-SK"/>
        </w:rPr>
        <w:t xml:space="preserve"> oboznámení </w:t>
      </w:r>
      <w:r>
        <w:rPr>
          <w:sz w:val="24"/>
          <w:szCs w:val="24"/>
          <w:lang w:eastAsia="sk-SK"/>
        </w:rPr>
        <w:t xml:space="preserve">písomnou formou </w:t>
      </w:r>
      <w:r w:rsidRPr="004D1F09">
        <w:rPr>
          <w:sz w:val="24"/>
          <w:szCs w:val="24"/>
          <w:lang w:eastAsia="sk-SK"/>
        </w:rPr>
        <w:t xml:space="preserve">predsedníctvom AS najneskôr päť </w:t>
      </w:r>
      <w:r>
        <w:rPr>
          <w:sz w:val="24"/>
          <w:szCs w:val="24"/>
          <w:lang w:eastAsia="sk-SK"/>
        </w:rPr>
        <w:t xml:space="preserve">pracovných </w:t>
      </w:r>
      <w:r w:rsidRPr="004D1F09">
        <w:rPr>
          <w:sz w:val="24"/>
          <w:szCs w:val="24"/>
          <w:lang w:eastAsia="sk-SK"/>
        </w:rPr>
        <w:t>dní pred zasadnutím.</w:t>
      </w:r>
    </w:p>
    <w:p w14:paraId="48D5D677" w14:textId="77777777" w:rsidR="004D1F09" w:rsidRPr="004D1F09" w:rsidRDefault="004D1F09" w:rsidP="009379A2">
      <w:pPr>
        <w:pStyle w:val="Odsekzoznamu"/>
        <w:numPr>
          <w:ilvl w:val="0"/>
          <w:numId w:val="14"/>
        </w:numPr>
        <w:spacing w:line="360" w:lineRule="auto"/>
        <w:ind w:left="454" w:hanging="454"/>
        <w:contextualSpacing w:val="0"/>
        <w:jc w:val="both"/>
        <w:rPr>
          <w:sz w:val="24"/>
          <w:szCs w:val="24"/>
          <w:lang w:eastAsia="sk-SK"/>
        </w:rPr>
      </w:pPr>
      <w:r>
        <w:rPr>
          <w:sz w:val="24"/>
          <w:szCs w:val="24"/>
          <w:lang w:eastAsia="sk-SK"/>
        </w:rPr>
        <w:t xml:space="preserve">Zasadnutie vedie predseda alebo podpredseda AS FT. K jednotlivým bodom programu rokovania AS FT môže predseda alebo </w:t>
      </w:r>
      <w:r w:rsidR="00E375E2">
        <w:rPr>
          <w:sz w:val="24"/>
          <w:szCs w:val="24"/>
          <w:lang w:eastAsia="sk-SK"/>
        </w:rPr>
        <w:t>podpredseda AS FT pozvať hostí.</w:t>
      </w:r>
    </w:p>
    <w:p w14:paraId="4E915DB5" w14:textId="77777777" w:rsidR="009B24BD" w:rsidRDefault="004D1F09" w:rsidP="009379A2">
      <w:pPr>
        <w:pStyle w:val="Odsekzoznamu"/>
        <w:numPr>
          <w:ilvl w:val="0"/>
          <w:numId w:val="14"/>
        </w:numPr>
        <w:spacing w:line="360" w:lineRule="auto"/>
        <w:ind w:left="454" w:hanging="454"/>
        <w:contextualSpacing w:val="0"/>
        <w:jc w:val="both"/>
        <w:rPr>
          <w:sz w:val="24"/>
          <w:szCs w:val="24"/>
          <w:lang w:eastAsia="sk-SK"/>
        </w:rPr>
      </w:pPr>
      <w:r w:rsidRPr="004D1F09">
        <w:rPr>
          <w:sz w:val="24"/>
          <w:szCs w:val="24"/>
          <w:lang w:eastAsia="sk-SK"/>
        </w:rPr>
        <w:t xml:space="preserve">Rokovanie AS </w:t>
      </w:r>
      <w:r>
        <w:rPr>
          <w:sz w:val="24"/>
          <w:szCs w:val="24"/>
          <w:lang w:eastAsia="sk-SK"/>
        </w:rPr>
        <w:t xml:space="preserve">FT </w:t>
      </w:r>
      <w:r w:rsidRPr="004D1F09">
        <w:rPr>
          <w:sz w:val="24"/>
          <w:szCs w:val="24"/>
          <w:lang w:eastAsia="sk-SK"/>
        </w:rPr>
        <w:t xml:space="preserve">sa riadi </w:t>
      </w:r>
      <w:r w:rsidR="003B69B3">
        <w:rPr>
          <w:sz w:val="24"/>
          <w:szCs w:val="24"/>
          <w:lang w:eastAsia="sk-SK"/>
        </w:rPr>
        <w:t>R</w:t>
      </w:r>
      <w:r w:rsidRPr="004D1F09">
        <w:rPr>
          <w:sz w:val="24"/>
          <w:szCs w:val="24"/>
          <w:lang w:eastAsia="sk-SK"/>
        </w:rPr>
        <w:t>okovacím poriadkom</w:t>
      </w:r>
      <w:r>
        <w:rPr>
          <w:sz w:val="24"/>
          <w:szCs w:val="24"/>
          <w:lang w:eastAsia="sk-SK"/>
        </w:rPr>
        <w:t xml:space="preserve"> AS FT</w:t>
      </w:r>
      <w:r w:rsidRPr="004D1F09">
        <w:rPr>
          <w:sz w:val="24"/>
          <w:szCs w:val="24"/>
          <w:lang w:eastAsia="sk-SK"/>
        </w:rPr>
        <w:t>.</w:t>
      </w:r>
    </w:p>
    <w:p w14:paraId="39C4D7B9" w14:textId="77777777" w:rsidR="009B24BD" w:rsidRPr="009B24BD" w:rsidRDefault="009B24BD" w:rsidP="009379A2">
      <w:pPr>
        <w:pStyle w:val="Odsekzoznamu"/>
        <w:numPr>
          <w:ilvl w:val="0"/>
          <w:numId w:val="14"/>
        </w:numPr>
        <w:spacing w:line="360" w:lineRule="auto"/>
        <w:ind w:left="454" w:hanging="454"/>
        <w:contextualSpacing w:val="0"/>
        <w:jc w:val="both"/>
        <w:rPr>
          <w:sz w:val="24"/>
          <w:szCs w:val="24"/>
          <w:lang w:eastAsia="sk-SK"/>
        </w:rPr>
      </w:pPr>
      <w:r w:rsidRPr="009B24BD">
        <w:rPr>
          <w:sz w:val="24"/>
          <w:szCs w:val="24"/>
          <w:lang w:eastAsia="sk-SK"/>
        </w:rPr>
        <w:t>Dekan, alebo v jeho zastúpení prode</w:t>
      </w:r>
      <w:r w:rsidR="000F7BEB">
        <w:rPr>
          <w:sz w:val="24"/>
          <w:szCs w:val="24"/>
          <w:lang w:eastAsia="sk-SK"/>
        </w:rPr>
        <w:t>kan,</w:t>
      </w:r>
      <w:r w:rsidRPr="009B24BD">
        <w:rPr>
          <w:sz w:val="24"/>
          <w:szCs w:val="24"/>
          <w:lang w:eastAsia="sk-SK"/>
        </w:rPr>
        <w:t xml:space="preserve"> alebo tajomník fakulty a rektor m</w:t>
      </w:r>
      <w:r w:rsidR="000F7BEB">
        <w:rPr>
          <w:sz w:val="24"/>
          <w:szCs w:val="24"/>
          <w:lang w:eastAsia="sk-SK"/>
        </w:rPr>
        <w:t>ajú</w:t>
      </w:r>
      <w:r w:rsidRPr="009B24BD">
        <w:rPr>
          <w:sz w:val="24"/>
          <w:szCs w:val="24"/>
          <w:lang w:eastAsia="sk-SK"/>
        </w:rPr>
        <w:t xml:space="preserve"> právo vystúpiť na zasadnutí v súlade s </w:t>
      </w:r>
      <w:r w:rsidR="003B69B3">
        <w:rPr>
          <w:sz w:val="24"/>
          <w:szCs w:val="24"/>
          <w:lang w:eastAsia="sk-SK"/>
        </w:rPr>
        <w:t>R</w:t>
      </w:r>
      <w:r w:rsidRPr="009B24BD">
        <w:rPr>
          <w:sz w:val="24"/>
          <w:szCs w:val="24"/>
          <w:lang w:eastAsia="sk-SK"/>
        </w:rPr>
        <w:t xml:space="preserve">okovacím poriadkom </w:t>
      </w:r>
      <w:r w:rsidR="009379A2">
        <w:rPr>
          <w:sz w:val="24"/>
          <w:szCs w:val="24"/>
          <w:lang w:eastAsia="sk-SK"/>
        </w:rPr>
        <w:t>AS</w:t>
      </w:r>
      <w:r w:rsidRPr="009B24BD">
        <w:rPr>
          <w:sz w:val="24"/>
          <w:szCs w:val="24"/>
          <w:lang w:eastAsia="sk-SK"/>
        </w:rPr>
        <w:t xml:space="preserve"> kedykoľvek, ak o to požiadajú.</w:t>
      </w:r>
    </w:p>
    <w:p w14:paraId="4F94AE6C" w14:textId="77777777" w:rsidR="009B24BD" w:rsidRDefault="004D1F09" w:rsidP="009379A2">
      <w:pPr>
        <w:pStyle w:val="Odsekzoznamu"/>
        <w:numPr>
          <w:ilvl w:val="0"/>
          <w:numId w:val="14"/>
        </w:numPr>
        <w:spacing w:line="360" w:lineRule="auto"/>
        <w:ind w:left="454" w:hanging="454"/>
        <w:contextualSpacing w:val="0"/>
        <w:jc w:val="both"/>
        <w:rPr>
          <w:sz w:val="24"/>
          <w:szCs w:val="24"/>
          <w:lang w:eastAsia="sk-SK"/>
        </w:rPr>
      </w:pPr>
      <w:r w:rsidRPr="004D1F09">
        <w:rPr>
          <w:sz w:val="24"/>
          <w:szCs w:val="24"/>
          <w:lang w:eastAsia="sk-SK"/>
        </w:rPr>
        <w:t xml:space="preserve">Z každého zasadnutia AS </w:t>
      </w:r>
      <w:r w:rsidR="009B24BD">
        <w:rPr>
          <w:sz w:val="24"/>
          <w:szCs w:val="24"/>
          <w:lang w:eastAsia="sk-SK"/>
        </w:rPr>
        <w:t>FT je vypracovaná zápisnica</w:t>
      </w:r>
      <w:r w:rsidRPr="004D1F09">
        <w:rPr>
          <w:sz w:val="24"/>
          <w:szCs w:val="24"/>
          <w:lang w:eastAsia="sk-SK"/>
        </w:rPr>
        <w:t>, ktorá má informovať celú akademickú obec fakulty.</w:t>
      </w:r>
    </w:p>
    <w:p w14:paraId="15F43363" w14:textId="77777777" w:rsidR="007156A7" w:rsidRDefault="007156A7" w:rsidP="009379A2">
      <w:pPr>
        <w:pStyle w:val="Odsekzoznamu"/>
        <w:numPr>
          <w:ilvl w:val="0"/>
          <w:numId w:val="14"/>
        </w:numPr>
        <w:spacing w:line="360" w:lineRule="auto"/>
        <w:ind w:left="454" w:hanging="454"/>
        <w:contextualSpacing w:val="0"/>
        <w:jc w:val="both"/>
        <w:rPr>
          <w:sz w:val="24"/>
          <w:szCs w:val="24"/>
          <w:lang w:eastAsia="sk-SK"/>
        </w:rPr>
      </w:pPr>
      <w:r>
        <w:rPr>
          <w:sz w:val="24"/>
          <w:szCs w:val="24"/>
          <w:lang w:eastAsia="sk-SK"/>
        </w:rPr>
        <w:t>Pripomienky k uzneseniu senátu má právo člen AO FT predložiť do päť pracovných dní od</w:t>
      </w:r>
      <w:r w:rsidR="00970A62">
        <w:rPr>
          <w:sz w:val="24"/>
          <w:szCs w:val="24"/>
          <w:lang w:eastAsia="sk-SK"/>
        </w:rPr>
        <w:t> </w:t>
      </w:r>
      <w:r>
        <w:rPr>
          <w:sz w:val="24"/>
          <w:szCs w:val="24"/>
          <w:lang w:eastAsia="sk-SK"/>
        </w:rPr>
        <w:t>zverejnenia uznesenia zo zasadnutia AS FT, prostredníctvom zvoleného zástupcu predsedovi AS FT</w:t>
      </w:r>
      <w:r w:rsidR="002257E6">
        <w:rPr>
          <w:sz w:val="24"/>
          <w:szCs w:val="24"/>
          <w:lang w:eastAsia="sk-SK"/>
        </w:rPr>
        <w:t>, v prípade jeho neprítomnosti podpredsedovi AS FT.</w:t>
      </w:r>
    </w:p>
    <w:p w14:paraId="546421C0" w14:textId="77777777" w:rsidR="009B24BD" w:rsidRPr="001D7FE2" w:rsidRDefault="009B24BD" w:rsidP="009673E8">
      <w:pPr>
        <w:pStyle w:val="Nadpis1"/>
      </w:pPr>
      <w:r w:rsidRPr="001D7FE2">
        <w:t xml:space="preserve">Článok </w:t>
      </w:r>
      <w:r>
        <w:t>7</w:t>
      </w:r>
    </w:p>
    <w:p w14:paraId="206F92DA" w14:textId="77777777" w:rsidR="009B24BD" w:rsidRDefault="009B24BD" w:rsidP="009673E8">
      <w:pPr>
        <w:pStyle w:val="Nadpis2"/>
        <w:spacing w:line="240" w:lineRule="auto"/>
      </w:pPr>
      <w:r>
        <w:t>Záverečné ustanovenia</w:t>
      </w:r>
    </w:p>
    <w:p w14:paraId="1172B9C1" w14:textId="77777777" w:rsidR="0018595A" w:rsidRPr="0018595A" w:rsidRDefault="0018595A" w:rsidP="0018595A">
      <w:pPr>
        <w:rPr>
          <w:lang w:eastAsia="sk-SK"/>
        </w:rPr>
      </w:pPr>
    </w:p>
    <w:p w14:paraId="73616F56" w14:textId="77777777" w:rsidR="009B24BD" w:rsidRDefault="009B24BD" w:rsidP="009379A2">
      <w:pPr>
        <w:pStyle w:val="Odsekzoznamu"/>
        <w:numPr>
          <w:ilvl w:val="0"/>
          <w:numId w:val="15"/>
        </w:numPr>
        <w:spacing w:line="360" w:lineRule="auto"/>
        <w:ind w:left="454" w:hanging="454"/>
        <w:contextualSpacing w:val="0"/>
        <w:jc w:val="both"/>
        <w:rPr>
          <w:sz w:val="24"/>
          <w:szCs w:val="24"/>
          <w:lang w:eastAsia="sk-SK"/>
        </w:rPr>
      </w:pPr>
      <w:r w:rsidRPr="009B24BD">
        <w:rPr>
          <w:sz w:val="24"/>
          <w:szCs w:val="24"/>
          <w:lang w:eastAsia="sk-SK"/>
        </w:rPr>
        <w:t>AS FT dbá na to, aby jeho bývalí a súčasní členovia neboli postihovaní v súvislosti s ich činnosťou v AS FT.</w:t>
      </w:r>
    </w:p>
    <w:p w14:paraId="7BF934A5" w14:textId="3EDA67D2" w:rsidR="00AA2E41" w:rsidRPr="00AA2E41" w:rsidRDefault="00AA2E41" w:rsidP="009379A2">
      <w:pPr>
        <w:pStyle w:val="Odsekzoznamu"/>
        <w:numPr>
          <w:ilvl w:val="0"/>
          <w:numId w:val="15"/>
        </w:numPr>
        <w:spacing w:line="360" w:lineRule="auto"/>
        <w:ind w:left="454" w:hanging="454"/>
        <w:contextualSpacing w:val="0"/>
        <w:jc w:val="both"/>
        <w:rPr>
          <w:sz w:val="24"/>
          <w:szCs w:val="24"/>
          <w:lang w:eastAsia="sk-SK"/>
        </w:rPr>
      </w:pPr>
      <w:r w:rsidRPr="00AA2E41">
        <w:rPr>
          <w:sz w:val="24"/>
          <w:szCs w:val="24"/>
          <w:lang w:eastAsia="sk-SK"/>
        </w:rPr>
        <w:t xml:space="preserve">Štatút AS FT TU vo Zvolene </w:t>
      </w:r>
      <w:r>
        <w:rPr>
          <w:sz w:val="24"/>
          <w:szCs w:val="24"/>
          <w:lang w:eastAsia="sk-SK"/>
        </w:rPr>
        <w:t xml:space="preserve">nadobúda platnosť schválením v AS FT. </w:t>
      </w:r>
      <w:r w:rsidRPr="00AA2E41">
        <w:rPr>
          <w:sz w:val="24"/>
          <w:szCs w:val="24"/>
          <w:lang w:eastAsia="sk-SK"/>
        </w:rPr>
        <w:t>Na zmenu štatútu sa vyžaduje rovnaký procedurálny postup ako pri jeho schvaľovaní. Štatút</w:t>
      </w:r>
      <w:r>
        <w:rPr>
          <w:sz w:val="24"/>
          <w:szCs w:val="24"/>
          <w:lang w:eastAsia="sk-SK"/>
        </w:rPr>
        <w:t xml:space="preserve"> AS FT prerokoval a schváli</w:t>
      </w:r>
      <w:r w:rsidR="009379A2">
        <w:rPr>
          <w:sz w:val="24"/>
          <w:szCs w:val="24"/>
          <w:lang w:eastAsia="sk-SK"/>
        </w:rPr>
        <w:t>l</w:t>
      </w:r>
      <w:r>
        <w:rPr>
          <w:sz w:val="24"/>
          <w:szCs w:val="24"/>
          <w:lang w:eastAsia="sk-SK"/>
        </w:rPr>
        <w:t xml:space="preserve"> AS FT na svojom rokovaní dňa</w:t>
      </w:r>
      <w:r w:rsidR="0054104A">
        <w:rPr>
          <w:sz w:val="24"/>
          <w:szCs w:val="24"/>
          <w:lang w:eastAsia="sk-SK"/>
        </w:rPr>
        <w:t xml:space="preserve"> </w:t>
      </w:r>
      <w:r w:rsidR="0018595A">
        <w:rPr>
          <w:sz w:val="24"/>
          <w:szCs w:val="24"/>
          <w:lang w:eastAsia="sk-SK"/>
        </w:rPr>
        <w:t>3. 8. 2023.</w:t>
      </w:r>
    </w:p>
    <w:p w14:paraId="22658844" w14:textId="77777777" w:rsidR="009B24BD" w:rsidRDefault="00AA2E41" w:rsidP="0018595A">
      <w:pPr>
        <w:pStyle w:val="Odsekzoznamu"/>
        <w:numPr>
          <w:ilvl w:val="0"/>
          <w:numId w:val="15"/>
        </w:numPr>
        <w:spacing w:after="0" w:line="360" w:lineRule="auto"/>
        <w:ind w:left="454" w:hanging="454"/>
        <w:contextualSpacing w:val="0"/>
        <w:jc w:val="both"/>
        <w:rPr>
          <w:sz w:val="24"/>
          <w:szCs w:val="24"/>
          <w:lang w:eastAsia="sk-SK"/>
        </w:rPr>
      </w:pPr>
      <w:r>
        <w:rPr>
          <w:sz w:val="24"/>
          <w:szCs w:val="24"/>
          <w:lang w:eastAsia="sk-SK"/>
        </w:rPr>
        <w:t>Nadobudnutím platnosti a účinnosti tohto Štatútu AS FT stráca platnosť a účinnosť Štatút AS FT</w:t>
      </w:r>
      <w:r w:rsidRPr="00AA2E41">
        <w:rPr>
          <w:sz w:val="24"/>
          <w:szCs w:val="24"/>
          <w:lang w:eastAsia="sk-SK"/>
        </w:rPr>
        <w:t xml:space="preserve"> schválený na zasadnutí AS FT dňa 30. 6. 2020.</w:t>
      </w:r>
    </w:p>
    <w:p w14:paraId="2C2968F4" w14:textId="77777777" w:rsidR="009B24BD" w:rsidRDefault="00C731EA" w:rsidP="0018595A">
      <w:pPr>
        <w:tabs>
          <w:tab w:val="center" w:pos="6521"/>
        </w:tabs>
        <w:spacing w:before="1080" w:line="360" w:lineRule="auto"/>
        <w:jc w:val="both"/>
        <w:rPr>
          <w:sz w:val="24"/>
          <w:szCs w:val="24"/>
          <w:lang w:eastAsia="sk-SK"/>
        </w:rPr>
      </w:pPr>
      <w:r>
        <w:rPr>
          <w:sz w:val="24"/>
          <w:szCs w:val="24"/>
          <w:lang w:eastAsia="sk-SK"/>
        </w:rPr>
        <w:tab/>
        <w:t>Ing. Ján Turis, PhD.</w:t>
      </w:r>
    </w:p>
    <w:p w14:paraId="4BAC20B9" w14:textId="77777777" w:rsidR="00C731EA" w:rsidRPr="009B24BD" w:rsidRDefault="00C731EA" w:rsidP="00E64107">
      <w:pPr>
        <w:tabs>
          <w:tab w:val="center" w:pos="6521"/>
        </w:tabs>
        <w:spacing w:line="360" w:lineRule="auto"/>
        <w:jc w:val="both"/>
        <w:rPr>
          <w:sz w:val="24"/>
          <w:szCs w:val="24"/>
          <w:lang w:eastAsia="sk-SK"/>
        </w:rPr>
      </w:pPr>
      <w:r>
        <w:rPr>
          <w:sz w:val="24"/>
          <w:szCs w:val="24"/>
          <w:lang w:eastAsia="sk-SK"/>
        </w:rPr>
        <w:tab/>
        <w:t xml:space="preserve">predseda Akademického senátu </w:t>
      </w:r>
      <w:r w:rsidR="003B69B3">
        <w:rPr>
          <w:sz w:val="24"/>
          <w:szCs w:val="24"/>
          <w:lang w:eastAsia="sk-SK"/>
        </w:rPr>
        <w:t>F</w:t>
      </w:r>
      <w:r>
        <w:rPr>
          <w:sz w:val="24"/>
          <w:szCs w:val="24"/>
          <w:lang w:eastAsia="sk-SK"/>
        </w:rPr>
        <w:t>akulty techniky</w:t>
      </w:r>
    </w:p>
    <w:sectPr w:rsidR="00C731EA" w:rsidRPr="009B24BD" w:rsidSect="00662181">
      <w:footerReference w:type="default" r:id="rId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39C71" w14:textId="77777777" w:rsidR="00C22ADC" w:rsidRDefault="00C22ADC" w:rsidP="002A5019">
      <w:pPr>
        <w:spacing w:after="0" w:line="240" w:lineRule="auto"/>
      </w:pPr>
      <w:r>
        <w:separator/>
      </w:r>
    </w:p>
  </w:endnote>
  <w:endnote w:type="continuationSeparator" w:id="0">
    <w:p w14:paraId="16913CA0" w14:textId="77777777" w:rsidR="00C22ADC" w:rsidRDefault="00C22ADC" w:rsidP="002A5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B611" w14:textId="77777777" w:rsidR="002A5019" w:rsidRDefault="002A5019">
    <w:pPr>
      <w:pStyle w:val="Pta"/>
    </w:pPr>
    <w:r>
      <w:tab/>
    </w:r>
    <w:r>
      <w:fldChar w:fldCharType="begin"/>
    </w:r>
    <w:r>
      <w:instrText>PAGE   \* MERGEFORMAT</w:instrText>
    </w:r>
    <w:r>
      <w:fldChar w:fldCharType="separate"/>
    </w:r>
    <w:r w:rsidR="000F7BEB">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A1FA8" w14:textId="77777777" w:rsidR="00C22ADC" w:rsidRDefault="00C22ADC" w:rsidP="002A5019">
      <w:pPr>
        <w:spacing w:after="0" w:line="240" w:lineRule="auto"/>
      </w:pPr>
      <w:r>
        <w:separator/>
      </w:r>
    </w:p>
  </w:footnote>
  <w:footnote w:type="continuationSeparator" w:id="0">
    <w:p w14:paraId="00F4C0DC" w14:textId="77777777" w:rsidR="00C22ADC" w:rsidRDefault="00C22ADC" w:rsidP="002A5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3A5D"/>
    <w:multiLevelType w:val="hybridMultilevel"/>
    <w:tmpl w:val="9AB23C0A"/>
    <w:lvl w:ilvl="0" w:tplc="1842229C">
      <w:start w:val="1"/>
      <w:numFmt w:val="decimal"/>
      <w:lvlText w:val="(%1)"/>
      <w:lvlJc w:val="left"/>
      <w:pPr>
        <w:ind w:left="360" w:hanging="360"/>
      </w:pPr>
      <w:rPr>
        <w:rFonts w:hint="default"/>
      </w:rPr>
    </w:lvl>
    <w:lvl w:ilvl="1" w:tplc="041B0017">
      <w:start w:val="1"/>
      <w:numFmt w:val="lowerLetter"/>
      <w:lvlText w:val="%2)"/>
      <w:lvlJc w:val="left"/>
      <w:pPr>
        <w:ind w:left="732" w:hanging="360"/>
      </w:pPr>
    </w:lvl>
    <w:lvl w:ilvl="2" w:tplc="041B001B" w:tentative="1">
      <w:start w:val="1"/>
      <w:numFmt w:val="lowerRoman"/>
      <w:lvlText w:val="%3."/>
      <w:lvlJc w:val="right"/>
      <w:pPr>
        <w:ind w:left="1452" w:hanging="180"/>
      </w:pPr>
    </w:lvl>
    <w:lvl w:ilvl="3" w:tplc="041B000F" w:tentative="1">
      <w:start w:val="1"/>
      <w:numFmt w:val="decimal"/>
      <w:lvlText w:val="%4."/>
      <w:lvlJc w:val="left"/>
      <w:pPr>
        <w:ind w:left="2172" w:hanging="360"/>
      </w:pPr>
    </w:lvl>
    <w:lvl w:ilvl="4" w:tplc="041B0019" w:tentative="1">
      <w:start w:val="1"/>
      <w:numFmt w:val="lowerLetter"/>
      <w:lvlText w:val="%5."/>
      <w:lvlJc w:val="left"/>
      <w:pPr>
        <w:ind w:left="2892" w:hanging="360"/>
      </w:pPr>
    </w:lvl>
    <w:lvl w:ilvl="5" w:tplc="041B001B" w:tentative="1">
      <w:start w:val="1"/>
      <w:numFmt w:val="lowerRoman"/>
      <w:lvlText w:val="%6."/>
      <w:lvlJc w:val="right"/>
      <w:pPr>
        <w:ind w:left="3612" w:hanging="180"/>
      </w:pPr>
    </w:lvl>
    <w:lvl w:ilvl="6" w:tplc="041B000F" w:tentative="1">
      <w:start w:val="1"/>
      <w:numFmt w:val="decimal"/>
      <w:lvlText w:val="%7."/>
      <w:lvlJc w:val="left"/>
      <w:pPr>
        <w:ind w:left="4332" w:hanging="360"/>
      </w:pPr>
    </w:lvl>
    <w:lvl w:ilvl="7" w:tplc="041B0019" w:tentative="1">
      <w:start w:val="1"/>
      <w:numFmt w:val="lowerLetter"/>
      <w:lvlText w:val="%8."/>
      <w:lvlJc w:val="left"/>
      <w:pPr>
        <w:ind w:left="5052" w:hanging="360"/>
      </w:pPr>
    </w:lvl>
    <w:lvl w:ilvl="8" w:tplc="041B001B" w:tentative="1">
      <w:start w:val="1"/>
      <w:numFmt w:val="lowerRoman"/>
      <w:lvlText w:val="%9."/>
      <w:lvlJc w:val="right"/>
      <w:pPr>
        <w:ind w:left="5772" w:hanging="180"/>
      </w:pPr>
    </w:lvl>
  </w:abstractNum>
  <w:abstractNum w:abstractNumId="1" w15:restartNumberingAfterBreak="0">
    <w:nsid w:val="138B61AF"/>
    <w:multiLevelType w:val="hybridMultilevel"/>
    <w:tmpl w:val="5E94B72A"/>
    <w:lvl w:ilvl="0" w:tplc="34F4C4D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B2E5B7D"/>
    <w:multiLevelType w:val="hybridMultilevel"/>
    <w:tmpl w:val="33220D22"/>
    <w:lvl w:ilvl="0" w:tplc="041B0017">
      <w:start w:val="1"/>
      <w:numFmt w:val="lowerLetter"/>
      <w:lvlText w:val="%1)"/>
      <w:lvlJc w:val="left"/>
      <w:pPr>
        <w:ind w:left="3054" w:hanging="360"/>
      </w:pPr>
      <w:rPr>
        <w:rFonts w:hint="default"/>
      </w:rPr>
    </w:lvl>
    <w:lvl w:ilvl="1" w:tplc="041B0019">
      <w:start w:val="1"/>
      <w:numFmt w:val="lowerLetter"/>
      <w:lvlText w:val="%2."/>
      <w:lvlJc w:val="left"/>
      <w:pPr>
        <w:ind w:left="732" w:hanging="360"/>
      </w:pPr>
    </w:lvl>
    <w:lvl w:ilvl="2" w:tplc="041B001B" w:tentative="1">
      <w:start w:val="1"/>
      <w:numFmt w:val="lowerRoman"/>
      <w:lvlText w:val="%3."/>
      <w:lvlJc w:val="right"/>
      <w:pPr>
        <w:ind w:left="1452" w:hanging="180"/>
      </w:pPr>
    </w:lvl>
    <w:lvl w:ilvl="3" w:tplc="041B000F" w:tentative="1">
      <w:start w:val="1"/>
      <w:numFmt w:val="decimal"/>
      <w:lvlText w:val="%4."/>
      <w:lvlJc w:val="left"/>
      <w:pPr>
        <w:ind w:left="2172" w:hanging="360"/>
      </w:pPr>
    </w:lvl>
    <w:lvl w:ilvl="4" w:tplc="041B0019" w:tentative="1">
      <w:start w:val="1"/>
      <w:numFmt w:val="lowerLetter"/>
      <w:lvlText w:val="%5."/>
      <w:lvlJc w:val="left"/>
      <w:pPr>
        <w:ind w:left="2892" w:hanging="360"/>
      </w:pPr>
    </w:lvl>
    <w:lvl w:ilvl="5" w:tplc="041B001B" w:tentative="1">
      <w:start w:val="1"/>
      <w:numFmt w:val="lowerRoman"/>
      <w:lvlText w:val="%6."/>
      <w:lvlJc w:val="right"/>
      <w:pPr>
        <w:ind w:left="3612" w:hanging="180"/>
      </w:pPr>
    </w:lvl>
    <w:lvl w:ilvl="6" w:tplc="041B000F" w:tentative="1">
      <w:start w:val="1"/>
      <w:numFmt w:val="decimal"/>
      <w:lvlText w:val="%7."/>
      <w:lvlJc w:val="left"/>
      <w:pPr>
        <w:ind w:left="4332" w:hanging="360"/>
      </w:pPr>
    </w:lvl>
    <w:lvl w:ilvl="7" w:tplc="041B0019" w:tentative="1">
      <w:start w:val="1"/>
      <w:numFmt w:val="lowerLetter"/>
      <w:lvlText w:val="%8."/>
      <w:lvlJc w:val="left"/>
      <w:pPr>
        <w:ind w:left="5052" w:hanging="360"/>
      </w:pPr>
    </w:lvl>
    <w:lvl w:ilvl="8" w:tplc="041B001B" w:tentative="1">
      <w:start w:val="1"/>
      <w:numFmt w:val="lowerRoman"/>
      <w:lvlText w:val="%9."/>
      <w:lvlJc w:val="right"/>
      <w:pPr>
        <w:ind w:left="5772" w:hanging="180"/>
      </w:pPr>
    </w:lvl>
  </w:abstractNum>
  <w:abstractNum w:abstractNumId="3" w15:restartNumberingAfterBreak="0">
    <w:nsid w:val="1D625D7B"/>
    <w:multiLevelType w:val="hybridMultilevel"/>
    <w:tmpl w:val="CC42B8F4"/>
    <w:lvl w:ilvl="0" w:tplc="34F4C4D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DEF0648"/>
    <w:multiLevelType w:val="hybridMultilevel"/>
    <w:tmpl w:val="6F8498A4"/>
    <w:lvl w:ilvl="0" w:tplc="C0BA28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2281705"/>
    <w:multiLevelType w:val="hybridMultilevel"/>
    <w:tmpl w:val="84B488E0"/>
    <w:lvl w:ilvl="0" w:tplc="1842229C">
      <w:start w:val="1"/>
      <w:numFmt w:val="decimal"/>
      <w:lvlText w:val="(%1)"/>
      <w:lvlJc w:val="left"/>
      <w:pPr>
        <w:ind w:left="1353" w:hanging="360"/>
      </w:pPr>
      <w:rPr>
        <w:rFonts w:hint="default"/>
      </w:rPr>
    </w:lvl>
    <w:lvl w:ilvl="1" w:tplc="041B0019">
      <w:start w:val="1"/>
      <w:numFmt w:val="lowerLetter"/>
      <w:lvlText w:val="%2."/>
      <w:lvlJc w:val="left"/>
      <w:pPr>
        <w:ind w:left="732" w:hanging="360"/>
      </w:pPr>
    </w:lvl>
    <w:lvl w:ilvl="2" w:tplc="041B001B" w:tentative="1">
      <w:start w:val="1"/>
      <w:numFmt w:val="lowerRoman"/>
      <w:lvlText w:val="%3."/>
      <w:lvlJc w:val="right"/>
      <w:pPr>
        <w:ind w:left="1452" w:hanging="180"/>
      </w:pPr>
    </w:lvl>
    <w:lvl w:ilvl="3" w:tplc="041B000F" w:tentative="1">
      <w:start w:val="1"/>
      <w:numFmt w:val="decimal"/>
      <w:lvlText w:val="%4."/>
      <w:lvlJc w:val="left"/>
      <w:pPr>
        <w:ind w:left="2172" w:hanging="360"/>
      </w:pPr>
    </w:lvl>
    <w:lvl w:ilvl="4" w:tplc="041B0019" w:tentative="1">
      <w:start w:val="1"/>
      <w:numFmt w:val="lowerLetter"/>
      <w:lvlText w:val="%5."/>
      <w:lvlJc w:val="left"/>
      <w:pPr>
        <w:ind w:left="2892" w:hanging="360"/>
      </w:pPr>
    </w:lvl>
    <w:lvl w:ilvl="5" w:tplc="041B001B" w:tentative="1">
      <w:start w:val="1"/>
      <w:numFmt w:val="lowerRoman"/>
      <w:lvlText w:val="%6."/>
      <w:lvlJc w:val="right"/>
      <w:pPr>
        <w:ind w:left="3612" w:hanging="180"/>
      </w:pPr>
    </w:lvl>
    <w:lvl w:ilvl="6" w:tplc="041B000F" w:tentative="1">
      <w:start w:val="1"/>
      <w:numFmt w:val="decimal"/>
      <w:lvlText w:val="%7."/>
      <w:lvlJc w:val="left"/>
      <w:pPr>
        <w:ind w:left="4332" w:hanging="360"/>
      </w:pPr>
    </w:lvl>
    <w:lvl w:ilvl="7" w:tplc="041B0019" w:tentative="1">
      <w:start w:val="1"/>
      <w:numFmt w:val="lowerLetter"/>
      <w:lvlText w:val="%8."/>
      <w:lvlJc w:val="left"/>
      <w:pPr>
        <w:ind w:left="5052" w:hanging="360"/>
      </w:pPr>
    </w:lvl>
    <w:lvl w:ilvl="8" w:tplc="041B001B" w:tentative="1">
      <w:start w:val="1"/>
      <w:numFmt w:val="lowerRoman"/>
      <w:lvlText w:val="%9."/>
      <w:lvlJc w:val="right"/>
      <w:pPr>
        <w:ind w:left="5772" w:hanging="180"/>
      </w:pPr>
    </w:lvl>
  </w:abstractNum>
  <w:abstractNum w:abstractNumId="6" w15:restartNumberingAfterBreak="0">
    <w:nsid w:val="2F2964A6"/>
    <w:multiLevelType w:val="hybridMultilevel"/>
    <w:tmpl w:val="2D881072"/>
    <w:lvl w:ilvl="0" w:tplc="34F4C4D8">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3929072A"/>
    <w:multiLevelType w:val="hybridMultilevel"/>
    <w:tmpl w:val="1020FBAE"/>
    <w:lvl w:ilvl="0" w:tplc="3EFCD924">
      <w:start w:val="1"/>
      <w:numFmt w:val="lowerLetter"/>
      <w:lvlText w:val="%1)"/>
      <w:lvlJc w:val="left"/>
      <w:pPr>
        <w:ind w:left="3054"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33331C5"/>
    <w:multiLevelType w:val="hybridMultilevel"/>
    <w:tmpl w:val="3C9EE0E2"/>
    <w:lvl w:ilvl="0" w:tplc="041B0017">
      <w:start w:val="1"/>
      <w:numFmt w:val="lowerLetter"/>
      <w:lvlText w:val="%1)"/>
      <w:lvlJc w:val="left"/>
      <w:pPr>
        <w:ind w:left="3054" w:hanging="360"/>
      </w:pPr>
      <w:rPr>
        <w:rFonts w:hint="default"/>
      </w:rPr>
    </w:lvl>
    <w:lvl w:ilvl="1" w:tplc="041B0019">
      <w:start w:val="1"/>
      <w:numFmt w:val="lowerLetter"/>
      <w:lvlText w:val="%2."/>
      <w:lvlJc w:val="left"/>
      <w:pPr>
        <w:ind w:left="732" w:hanging="360"/>
      </w:pPr>
    </w:lvl>
    <w:lvl w:ilvl="2" w:tplc="041B001B" w:tentative="1">
      <w:start w:val="1"/>
      <w:numFmt w:val="lowerRoman"/>
      <w:lvlText w:val="%3."/>
      <w:lvlJc w:val="right"/>
      <w:pPr>
        <w:ind w:left="1452" w:hanging="180"/>
      </w:pPr>
    </w:lvl>
    <w:lvl w:ilvl="3" w:tplc="041B000F" w:tentative="1">
      <w:start w:val="1"/>
      <w:numFmt w:val="decimal"/>
      <w:lvlText w:val="%4."/>
      <w:lvlJc w:val="left"/>
      <w:pPr>
        <w:ind w:left="2172" w:hanging="360"/>
      </w:pPr>
    </w:lvl>
    <w:lvl w:ilvl="4" w:tplc="041B0019" w:tentative="1">
      <w:start w:val="1"/>
      <w:numFmt w:val="lowerLetter"/>
      <w:lvlText w:val="%5."/>
      <w:lvlJc w:val="left"/>
      <w:pPr>
        <w:ind w:left="2892" w:hanging="360"/>
      </w:pPr>
    </w:lvl>
    <w:lvl w:ilvl="5" w:tplc="041B001B" w:tentative="1">
      <w:start w:val="1"/>
      <w:numFmt w:val="lowerRoman"/>
      <w:lvlText w:val="%6."/>
      <w:lvlJc w:val="right"/>
      <w:pPr>
        <w:ind w:left="3612" w:hanging="180"/>
      </w:pPr>
    </w:lvl>
    <w:lvl w:ilvl="6" w:tplc="041B000F" w:tentative="1">
      <w:start w:val="1"/>
      <w:numFmt w:val="decimal"/>
      <w:lvlText w:val="%7."/>
      <w:lvlJc w:val="left"/>
      <w:pPr>
        <w:ind w:left="4332" w:hanging="360"/>
      </w:pPr>
    </w:lvl>
    <w:lvl w:ilvl="7" w:tplc="041B0019" w:tentative="1">
      <w:start w:val="1"/>
      <w:numFmt w:val="lowerLetter"/>
      <w:lvlText w:val="%8."/>
      <w:lvlJc w:val="left"/>
      <w:pPr>
        <w:ind w:left="5052" w:hanging="360"/>
      </w:pPr>
    </w:lvl>
    <w:lvl w:ilvl="8" w:tplc="041B001B" w:tentative="1">
      <w:start w:val="1"/>
      <w:numFmt w:val="lowerRoman"/>
      <w:lvlText w:val="%9."/>
      <w:lvlJc w:val="right"/>
      <w:pPr>
        <w:ind w:left="5772" w:hanging="180"/>
      </w:pPr>
    </w:lvl>
  </w:abstractNum>
  <w:abstractNum w:abstractNumId="9" w15:restartNumberingAfterBreak="0">
    <w:nsid w:val="48DA2A39"/>
    <w:multiLevelType w:val="hybridMultilevel"/>
    <w:tmpl w:val="16120A96"/>
    <w:lvl w:ilvl="0" w:tplc="CA5478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54F04F2"/>
    <w:multiLevelType w:val="hybridMultilevel"/>
    <w:tmpl w:val="F372F87C"/>
    <w:lvl w:ilvl="0" w:tplc="38F43150">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28D3AE">
      <w:start w:val="1"/>
      <w:numFmt w:val="lowerLetter"/>
      <w:lvlText w:val="%2"/>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C8B752">
      <w:start w:val="1"/>
      <w:numFmt w:val="lowerRoman"/>
      <w:lvlText w:val="%3"/>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C8984C">
      <w:start w:val="1"/>
      <w:numFmt w:val="decimal"/>
      <w:lvlText w:val="%4"/>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880098">
      <w:start w:val="1"/>
      <w:numFmt w:val="lowerLetter"/>
      <w:lvlText w:val="%5"/>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0C2A30">
      <w:start w:val="1"/>
      <w:numFmt w:val="lowerRoman"/>
      <w:lvlText w:val="%6"/>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E0CC4A">
      <w:start w:val="1"/>
      <w:numFmt w:val="decimal"/>
      <w:lvlText w:val="%7"/>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CC3BC2">
      <w:start w:val="1"/>
      <w:numFmt w:val="lowerLetter"/>
      <w:lvlText w:val="%8"/>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FCE5D6">
      <w:start w:val="1"/>
      <w:numFmt w:val="lowerRoman"/>
      <w:lvlText w:val="%9"/>
      <w:lvlJc w:val="left"/>
      <w:pPr>
        <w:ind w:left="6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62B66BC"/>
    <w:multiLevelType w:val="hybridMultilevel"/>
    <w:tmpl w:val="F23A40AA"/>
    <w:lvl w:ilvl="0" w:tplc="BB4007D8">
      <w:start w:val="1"/>
      <w:numFmt w:val="lowerLetter"/>
      <w:lvlText w:val="%1)"/>
      <w:lvlJc w:val="left"/>
      <w:pPr>
        <w:ind w:left="7590" w:hanging="360"/>
      </w:pPr>
      <w:rPr>
        <w:rFonts w:hint="default"/>
      </w:rPr>
    </w:lvl>
    <w:lvl w:ilvl="1" w:tplc="041B0019" w:tentative="1">
      <w:start w:val="1"/>
      <w:numFmt w:val="lowerLetter"/>
      <w:lvlText w:val="%2."/>
      <w:lvlJc w:val="left"/>
      <w:pPr>
        <w:ind w:left="8310" w:hanging="360"/>
      </w:pPr>
    </w:lvl>
    <w:lvl w:ilvl="2" w:tplc="041B001B" w:tentative="1">
      <w:start w:val="1"/>
      <w:numFmt w:val="lowerRoman"/>
      <w:lvlText w:val="%3."/>
      <w:lvlJc w:val="right"/>
      <w:pPr>
        <w:ind w:left="9030" w:hanging="180"/>
      </w:pPr>
    </w:lvl>
    <w:lvl w:ilvl="3" w:tplc="041B000F" w:tentative="1">
      <w:start w:val="1"/>
      <w:numFmt w:val="decimal"/>
      <w:lvlText w:val="%4."/>
      <w:lvlJc w:val="left"/>
      <w:pPr>
        <w:ind w:left="9750" w:hanging="360"/>
      </w:pPr>
    </w:lvl>
    <w:lvl w:ilvl="4" w:tplc="041B0019" w:tentative="1">
      <w:start w:val="1"/>
      <w:numFmt w:val="lowerLetter"/>
      <w:lvlText w:val="%5."/>
      <w:lvlJc w:val="left"/>
      <w:pPr>
        <w:ind w:left="10470" w:hanging="360"/>
      </w:pPr>
    </w:lvl>
    <w:lvl w:ilvl="5" w:tplc="041B001B" w:tentative="1">
      <w:start w:val="1"/>
      <w:numFmt w:val="lowerRoman"/>
      <w:lvlText w:val="%6."/>
      <w:lvlJc w:val="right"/>
      <w:pPr>
        <w:ind w:left="11190" w:hanging="180"/>
      </w:pPr>
    </w:lvl>
    <w:lvl w:ilvl="6" w:tplc="041B000F" w:tentative="1">
      <w:start w:val="1"/>
      <w:numFmt w:val="decimal"/>
      <w:lvlText w:val="%7."/>
      <w:lvlJc w:val="left"/>
      <w:pPr>
        <w:ind w:left="11910" w:hanging="360"/>
      </w:pPr>
    </w:lvl>
    <w:lvl w:ilvl="7" w:tplc="041B0019" w:tentative="1">
      <w:start w:val="1"/>
      <w:numFmt w:val="lowerLetter"/>
      <w:lvlText w:val="%8."/>
      <w:lvlJc w:val="left"/>
      <w:pPr>
        <w:ind w:left="12630" w:hanging="360"/>
      </w:pPr>
    </w:lvl>
    <w:lvl w:ilvl="8" w:tplc="041B001B" w:tentative="1">
      <w:start w:val="1"/>
      <w:numFmt w:val="lowerRoman"/>
      <w:lvlText w:val="%9."/>
      <w:lvlJc w:val="right"/>
      <w:pPr>
        <w:ind w:left="13350" w:hanging="180"/>
      </w:pPr>
    </w:lvl>
  </w:abstractNum>
  <w:abstractNum w:abstractNumId="12" w15:restartNumberingAfterBreak="0">
    <w:nsid w:val="5E180756"/>
    <w:multiLevelType w:val="hybridMultilevel"/>
    <w:tmpl w:val="212CE20C"/>
    <w:lvl w:ilvl="0" w:tplc="9692E44C">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15B3D76"/>
    <w:multiLevelType w:val="hybridMultilevel"/>
    <w:tmpl w:val="394EE684"/>
    <w:lvl w:ilvl="0" w:tplc="3EFCD924">
      <w:start w:val="1"/>
      <w:numFmt w:val="lowerLetter"/>
      <w:lvlText w:val="%1)"/>
      <w:lvlJc w:val="left"/>
      <w:pPr>
        <w:ind w:left="3054"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DAD52AF"/>
    <w:multiLevelType w:val="hybridMultilevel"/>
    <w:tmpl w:val="73E81D54"/>
    <w:lvl w:ilvl="0" w:tplc="041B0017">
      <w:start w:val="1"/>
      <w:numFmt w:val="lowerLetter"/>
      <w:lvlText w:val="%1)"/>
      <w:lvlJc w:val="left"/>
      <w:pPr>
        <w:ind w:left="3054" w:hanging="360"/>
      </w:pPr>
      <w:rPr>
        <w:rFonts w:hint="default"/>
      </w:rPr>
    </w:lvl>
    <w:lvl w:ilvl="1" w:tplc="041B0019" w:tentative="1">
      <w:start w:val="1"/>
      <w:numFmt w:val="lowerLetter"/>
      <w:lvlText w:val="%2."/>
      <w:lvlJc w:val="left"/>
      <w:pPr>
        <w:ind w:left="-2606" w:hanging="360"/>
      </w:pPr>
    </w:lvl>
    <w:lvl w:ilvl="2" w:tplc="041B001B" w:tentative="1">
      <w:start w:val="1"/>
      <w:numFmt w:val="lowerRoman"/>
      <w:lvlText w:val="%3."/>
      <w:lvlJc w:val="right"/>
      <w:pPr>
        <w:ind w:left="-1886" w:hanging="180"/>
      </w:pPr>
    </w:lvl>
    <w:lvl w:ilvl="3" w:tplc="041B000F" w:tentative="1">
      <w:start w:val="1"/>
      <w:numFmt w:val="decimal"/>
      <w:lvlText w:val="%4."/>
      <w:lvlJc w:val="left"/>
      <w:pPr>
        <w:ind w:left="-1166" w:hanging="360"/>
      </w:pPr>
    </w:lvl>
    <w:lvl w:ilvl="4" w:tplc="041B0019" w:tentative="1">
      <w:start w:val="1"/>
      <w:numFmt w:val="lowerLetter"/>
      <w:lvlText w:val="%5."/>
      <w:lvlJc w:val="left"/>
      <w:pPr>
        <w:ind w:left="-446" w:hanging="360"/>
      </w:pPr>
    </w:lvl>
    <w:lvl w:ilvl="5" w:tplc="041B001B" w:tentative="1">
      <w:start w:val="1"/>
      <w:numFmt w:val="lowerRoman"/>
      <w:lvlText w:val="%6."/>
      <w:lvlJc w:val="right"/>
      <w:pPr>
        <w:ind w:left="274" w:hanging="180"/>
      </w:pPr>
    </w:lvl>
    <w:lvl w:ilvl="6" w:tplc="041B000F" w:tentative="1">
      <w:start w:val="1"/>
      <w:numFmt w:val="decimal"/>
      <w:lvlText w:val="%7."/>
      <w:lvlJc w:val="left"/>
      <w:pPr>
        <w:ind w:left="994" w:hanging="360"/>
      </w:pPr>
    </w:lvl>
    <w:lvl w:ilvl="7" w:tplc="041B0019" w:tentative="1">
      <w:start w:val="1"/>
      <w:numFmt w:val="lowerLetter"/>
      <w:lvlText w:val="%8."/>
      <w:lvlJc w:val="left"/>
      <w:pPr>
        <w:ind w:left="1714" w:hanging="360"/>
      </w:pPr>
    </w:lvl>
    <w:lvl w:ilvl="8" w:tplc="041B001B" w:tentative="1">
      <w:start w:val="1"/>
      <w:numFmt w:val="lowerRoman"/>
      <w:lvlText w:val="%9."/>
      <w:lvlJc w:val="right"/>
      <w:pPr>
        <w:ind w:left="2434" w:hanging="180"/>
      </w:pPr>
    </w:lvl>
  </w:abstractNum>
  <w:abstractNum w:abstractNumId="15" w15:restartNumberingAfterBreak="0">
    <w:nsid w:val="6FDB7CFE"/>
    <w:multiLevelType w:val="hybridMultilevel"/>
    <w:tmpl w:val="73889030"/>
    <w:lvl w:ilvl="0" w:tplc="1842229C">
      <w:start w:val="1"/>
      <w:numFmt w:val="decimal"/>
      <w:lvlText w:val="(%1)"/>
      <w:lvlJc w:val="left"/>
      <w:pPr>
        <w:ind w:left="360" w:hanging="360"/>
      </w:pPr>
      <w:rPr>
        <w:rFonts w:hint="default"/>
      </w:rPr>
    </w:lvl>
    <w:lvl w:ilvl="1" w:tplc="1AFC979A">
      <w:start w:val="1"/>
      <w:numFmt w:val="lowerLetter"/>
      <w:lvlText w:val="%2)"/>
      <w:lvlJc w:val="left"/>
      <w:pPr>
        <w:ind w:left="732" w:hanging="360"/>
      </w:pPr>
      <w:rPr>
        <w:rFonts w:hint="default"/>
      </w:rPr>
    </w:lvl>
    <w:lvl w:ilvl="2" w:tplc="041B001B" w:tentative="1">
      <w:start w:val="1"/>
      <w:numFmt w:val="lowerRoman"/>
      <w:lvlText w:val="%3."/>
      <w:lvlJc w:val="right"/>
      <w:pPr>
        <w:ind w:left="1452" w:hanging="180"/>
      </w:pPr>
    </w:lvl>
    <w:lvl w:ilvl="3" w:tplc="041B000F" w:tentative="1">
      <w:start w:val="1"/>
      <w:numFmt w:val="decimal"/>
      <w:lvlText w:val="%4."/>
      <w:lvlJc w:val="left"/>
      <w:pPr>
        <w:ind w:left="2172" w:hanging="360"/>
      </w:pPr>
    </w:lvl>
    <w:lvl w:ilvl="4" w:tplc="041B0019" w:tentative="1">
      <w:start w:val="1"/>
      <w:numFmt w:val="lowerLetter"/>
      <w:lvlText w:val="%5."/>
      <w:lvlJc w:val="left"/>
      <w:pPr>
        <w:ind w:left="2892" w:hanging="360"/>
      </w:pPr>
    </w:lvl>
    <w:lvl w:ilvl="5" w:tplc="041B001B" w:tentative="1">
      <w:start w:val="1"/>
      <w:numFmt w:val="lowerRoman"/>
      <w:lvlText w:val="%6."/>
      <w:lvlJc w:val="right"/>
      <w:pPr>
        <w:ind w:left="3612" w:hanging="180"/>
      </w:pPr>
    </w:lvl>
    <w:lvl w:ilvl="6" w:tplc="041B000F" w:tentative="1">
      <w:start w:val="1"/>
      <w:numFmt w:val="decimal"/>
      <w:lvlText w:val="%7."/>
      <w:lvlJc w:val="left"/>
      <w:pPr>
        <w:ind w:left="4332" w:hanging="360"/>
      </w:pPr>
    </w:lvl>
    <w:lvl w:ilvl="7" w:tplc="041B0019" w:tentative="1">
      <w:start w:val="1"/>
      <w:numFmt w:val="lowerLetter"/>
      <w:lvlText w:val="%8."/>
      <w:lvlJc w:val="left"/>
      <w:pPr>
        <w:ind w:left="5052" w:hanging="360"/>
      </w:pPr>
    </w:lvl>
    <w:lvl w:ilvl="8" w:tplc="041B001B" w:tentative="1">
      <w:start w:val="1"/>
      <w:numFmt w:val="lowerRoman"/>
      <w:lvlText w:val="%9."/>
      <w:lvlJc w:val="right"/>
      <w:pPr>
        <w:ind w:left="5772" w:hanging="180"/>
      </w:pPr>
    </w:lvl>
  </w:abstractNum>
  <w:abstractNum w:abstractNumId="16" w15:restartNumberingAfterBreak="0">
    <w:nsid w:val="7CCB39E5"/>
    <w:multiLevelType w:val="hybridMultilevel"/>
    <w:tmpl w:val="A90E062A"/>
    <w:lvl w:ilvl="0" w:tplc="8934FB0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77144162">
    <w:abstractNumId w:val="6"/>
  </w:num>
  <w:num w:numId="2" w16cid:durableId="361368358">
    <w:abstractNumId w:val="14"/>
  </w:num>
  <w:num w:numId="3" w16cid:durableId="521823323">
    <w:abstractNumId w:val="10"/>
  </w:num>
  <w:num w:numId="4" w16cid:durableId="19817121">
    <w:abstractNumId w:val="5"/>
  </w:num>
  <w:num w:numId="5" w16cid:durableId="1474105453">
    <w:abstractNumId w:val="0"/>
  </w:num>
  <w:num w:numId="6" w16cid:durableId="1115245700">
    <w:abstractNumId w:val="15"/>
  </w:num>
  <w:num w:numId="7" w16cid:durableId="671773">
    <w:abstractNumId w:val="12"/>
  </w:num>
  <w:num w:numId="8" w16cid:durableId="369036107">
    <w:abstractNumId w:val="11"/>
  </w:num>
  <w:num w:numId="9" w16cid:durableId="944263492">
    <w:abstractNumId w:val="2"/>
  </w:num>
  <w:num w:numId="10" w16cid:durableId="2107536434">
    <w:abstractNumId w:val="8"/>
  </w:num>
  <w:num w:numId="11" w16cid:durableId="1690452716">
    <w:abstractNumId w:val="3"/>
  </w:num>
  <w:num w:numId="12" w16cid:durableId="150954343">
    <w:abstractNumId w:val="13"/>
  </w:num>
  <w:num w:numId="13" w16cid:durableId="1616013211">
    <w:abstractNumId w:val="4"/>
  </w:num>
  <w:num w:numId="14" w16cid:durableId="24911300">
    <w:abstractNumId w:val="9"/>
  </w:num>
  <w:num w:numId="15" w16cid:durableId="115757348">
    <w:abstractNumId w:val="16"/>
  </w:num>
  <w:num w:numId="16" w16cid:durableId="1652438615">
    <w:abstractNumId w:val="7"/>
  </w:num>
  <w:num w:numId="17" w16cid:durableId="1811752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0E0"/>
    <w:rsid w:val="000679AE"/>
    <w:rsid w:val="00092724"/>
    <w:rsid w:val="000C0119"/>
    <w:rsid w:val="000E0EE4"/>
    <w:rsid w:val="000F662B"/>
    <w:rsid w:val="000F7BEB"/>
    <w:rsid w:val="000F7FB1"/>
    <w:rsid w:val="00100793"/>
    <w:rsid w:val="00111619"/>
    <w:rsid w:val="001142AF"/>
    <w:rsid w:val="00123D8E"/>
    <w:rsid w:val="0018595A"/>
    <w:rsid w:val="001D7FE2"/>
    <w:rsid w:val="00207AE1"/>
    <w:rsid w:val="002132D0"/>
    <w:rsid w:val="00223AEA"/>
    <w:rsid w:val="002257E6"/>
    <w:rsid w:val="00236BDA"/>
    <w:rsid w:val="002A5019"/>
    <w:rsid w:val="00362187"/>
    <w:rsid w:val="0038227F"/>
    <w:rsid w:val="003B69B3"/>
    <w:rsid w:val="003C6735"/>
    <w:rsid w:val="003E1750"/>
    <w:rsid w:val="00483A45"/>
    <w:rsid w:val="00485F18"/>
    <w:rsid w:val="004B5027"/>
    <w:rsid w:val="004D1F09"/>
    <w:rsid w:val="004E4848"/>
    <w:rsid w:val="005376B9"/>
    <w:rsid w:val="0054104A"/>
    <w:rsid w:val="00554D11"/>
    <w:rsid w:val="00564555"/>
    <w:rsid w:val="005727F4"/>
    <w:rsid w:val="00573961"/>
    <w:rsid w:val="005C6C98"/>
    <w:rsid w:val="005E1555"/>
    <w:rsid w:val="00623B33"/>
    <w:rsid w:val="00662181"/>
    <w:rsid w:val="00670A82"/>
    <w:rsid w:val="006A30E7"/>
    <w:rsid w:val="00702A7B"/>
    <w:rsid w:val="007156A7"/>
    <w:rsid w:val="007563D9"/>
    <w:rsid w:val="00797997"/>
    <w:rsid w:val="00802FAA"/>
    <w:rsid w:val="008274A1"/>
    <w:rsid w:val="00855236"/>
    <w:rsid w:val="00861347"/>
    <w:rsid w:val="00871153"/>
    <w:rsid w:val="0087616D"/>
    <w:rsid w:val="00886712"/>
    <w:rsid w:val="008B39D1"/>
    <w:rsid w:val="008D7E75"/>
    <w:rsid w:val="008E4799"/>
    <w:rsid w:val="008E4FC4"/>
    <w:rsid w:val="0090370D"/>
    <w:rsid w:val="009379A2"/>
    <w:rsid w:val="009673E8"/>
    <w:rsid w:val="00970A62"/>
    <w:rsid w:val="009B24BD"/>
    <w:rsid w:val="009E46A1"/>
    <w:rsid w:val="00A35726"/>
    <w:rsid w:val="00A625FF"/>
    <w:rsid w:val="00A706C3"/>
    <w:rsid w:val="00A86416"/>
    <w:rsid w:val="00AA2E41"/>
    <w:rsid w:val="00B3742C"/>
    <w:rsid w:val="00B80246"/>
    <w:rsid w:val="00BC1507"/>
    <w:rsid w:val="00BE3A5B"/>
    <w:rsid w:val="00C0711A"/>
    <w:rsid w:val="00C22ADC"/>
    <w:rsid w:val="00C35AF6"/>
    <w:rsid w:val="00C465A4"/>
    <w:rsid w:val="00C52D3C"/>
    <w:rsid w:val="00C62435"/>
    <w:rsid w:val="00C65262"/>
    <w:rsid w:val="00C731EA"/>
    <w:rsid w:val="00CA08F8"/>
    <w:rsid w:val="00CC74A4"/>
    <w:rsid w:val="00D479DA"/>
    <w:rsid w:val="00DC128B"/>
    <w:rsid w:val="00DD5DFE"/>
    <w:rsid w:val="00DE63DA"/>
    <w:rsid w:val="00E22F23"/>
    <w:rsid w:val="00E26B04"/>
    <w:rsid w:val="00E375E2"/>
    <w:rsid w:val="00E56E2C"/>
    <w:rsid w:val="00E64107"/>
    <w:rsid w:val="00E708C7"/>
    <w:rsid w:val="00E770E0"/>
    <w:rsid w:val="00E824CF"/>
    <w:rsid w:val="00EC7651"/>
    <w:rsid w:val="00EE0690"/>
    <w:rsid w:val="00F06372"/>
    <w:rsid w:val="00F308E8"/>
    <w:rsid w:val="00F57D5C"/>
    <w:rsid w:val="00FB7DBF"/>
    <w:rsid w:val="00FE1E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E6D64"/>
  <w15:chartTrackingRefBased/>
  <w15:docId w15:val="{18E5DD94-1698-4C05-A37F-9A0DA781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9"/>
    <w:qFormat/>
    <w:rsid w:val="005C6C98"/>
    <w:pPr>
      <w:keepNext/>
      <w:keepLines/>
      <w:spacing w:before="480" w:after="0" w:line="240" w:lineRule="auto"/>
      <w:jc w:val="center"/>
      <w:outlineLvl w:val="0"/>
    </w:pPr>
    <w:rPr>
      <w:rFonts w:ascii="Cambria" w:eastAsia="Times New Roman" w:hAnsi="Cambria" w:cs="Cambria"/>
      <w:b/>
      <w:bCs/>
      <w:color w:val="000000" w:themeColor="text1"/>
      <w:sz w:val="24"/>
      <w:szCs w:val="28"/>
    </w:rPr>
  </w:style>
  <w:style w:type="paragraph" w:styleId="Nadpis2">
    <w:name w:val="heading 2"/>
    <w:basedOn w:val="Normlny"/>
    <w:next w:val="Normlny"/>
    <w:link w:val="Nadpis2Char"/>
    <w:uiPriority w:val="99"/>
    <w:qFormat/>
    <w:rsid w:val="0087616D"/>
    <w:pPr>
      <w:keepNext/>
      <w:spacing w:before="120" w:after="120" w:line="276" w:lineRule="auto"/>
      <w:jc w:val="center"/>
      <w:outlineLvl w:val="1"/>
    </w:pPr>
    <w:rPr>
      <w:rFonts w:ascii="Cambria" w:eastAsia="Times New Roman" w:hAnsi="Cambria" w:cs="Times New Roman"/>
      <w:b/>
      <w:sz w:val="24"/>
      <w:szCs w:val="20"/>
      <w:lang w:eastAsia="sk-SK"/>
    </w:rPr>
  </w:style>
  <w:style w:type="paragraph" w:styleId="Nadpis3">
    <w:name w:val="heading 3"/>
    <w:basedOn w:val="Normlny"/>
    <w:next w:val="Normlny"/>
    <w:link w:val="Nadpis3Char"/>
    <w:uiPriority w:val="9"/>
    <w:unhideWhenUsed/>
    <w:qFormat/>
    <w:rsid w:val="00CA08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5C6C98"/>
    <w:rPr>
      <w:rFonts w:ascii="Cambria" w:eastAsia="Times New Roman" w:hAnsi="Cambria" w:cs="Cambria"/>
      <w:b/>
      <w:bCs/>
      <w:color w:val="000000" w:themeColor="text1"/>
      <w:sz w:val="24"/>
      <w:szCs w:val="28"/>
    </w:rPr>
  </w:style>
  <w:style w:type="character" w:customStyle="1" w:styleId="Nadpis2Char">
    <w:name w:val="Nadpis 2 Char"/>
    <w:basedOn w:val="Predvolenpsmoodseku"/>
    <w:link w:val="Nadpis2"/>
    <w:uiPriority w:val="99"/>
    <w:rsid w:val="0087616D"/>
    <w:rPr>
      <w:rFonts w:ascii="Cambria" w:eastAsia="Times New Roman" w:hAnsi="Cambria" w:cs="Times New Roman"/>
      <w:b/>
      <w:sz w:val="24"/>
      <w:szCs w:val="20"/>
      <w:lang w:eastAsia="sk-SK"/>
    </w:rPr>
  </w:style>
  <w:style w:type="paragraph" w:styleId="Hlavika">
    <w:name w:val="header"/>
    <w:basedOn w:val="Normlny"/>
    <w:link w:val="HlavikaChar"/>
    <w:uiPriority w:val="99"/>
    <w:unhideWhenUsed/>
    <w:rsid w:val="002A501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A5019"/>
  </w:style>
  <w:style w:type="paragraph" w:styleId="Pta">
    <w:name w:val="footer"/>
    <w:basedOn w:val="Normlny"/>
    <w:link w:val="PtaChar"/>
    <w:uiPriority w:val="99"/>
    <w:unhideWhenUsed/>
    <w:rsid w:val="002A5019"/>
    <w:pPr>
      <w:tabs>
        <w:tab w:val="center" w:pos="4536"/>
        <w:tab w:val="right" w:pos="9072"/>
      </w:tabs>
      <w:spacing w:after="0" w:line="240" w:lineRule="auto"/>
    </w:pPr>
  </w:style>
  <w:style w:type="character" w:customStyle="1" w:styleId="PtaChar">
    <w:name w:val="Päta Char"/>
    <w:basedOn w:val="Predvolenpsmoodseku"/>
    <w:link w:val="Pta"/>
    <w:uiPriority w:val="99"/>
    <w:rsid w:val="002A5019"/>
  </w:style>
  <w:style w:type="character" w:customStyle="1" w:styleId="Nadpis3Char">
    <w:name w:val="Nadpis 3 Char"/>
    <w:basedOn w:val="Predvolenpsmoodseku"/>
    <w:link w:val="Nadpis3"/>
    <w:uiPriority w:val="9"/>
    <w:rsid w:val="00CA08F8"/>
    <w:rPr>
      <w:rFonts w:asciiTheme="majorHAnsi" w:eastAsiaTheme="majorEastAsia" w:hAnsiTheme="majorHAnsi" w:cstheme="majorBidi"/>
      <w:color w:val="1F4D78" w:themeColor="accent1" w:themeShade="7F"/>
      <w:sz w:val="24"/>
      <w:szCs w:val="24"/>
    </w:rPr>
  </w:style>
  <w:style w:type="paragraph" w:styleId="Odsekzoznamu">
    <w:name w:val="List Paragraph"/>
    <w:basedOn w:val="Normlny"/>
    <w:uiPriority w:val="34"/>
    <w:qFormat/>
    <w:rsid w:val="0087616D"/>
    <w:pPr>
      <w:ind w:left="720"/>
      <w:contextualSpacing/>
    </w:pPr>
  </w:style>
  <w:style w:type="paragraph" w:styleId="Zkladntext">
    <w:name w:val="Body Text"/>
    <w:basedOn w:val="Normlny"/>
    <w:link w:val="ZkladntextChar"/>
    <w:rsid w:val="0087616D"/>
    <w:pPr>
      <w:spacing w:after="0" w:line="240" w:lineRule="auto"/>
      <w:jc w:val="both"/>
    </w:pPr>
    <w:rPr>
      <w:rFonts w:ascii="Times New Roman" w:eastAsia="Times New Roman" w:hAnsi="Times New Roman" w:cs="Times New Roman"/>
      <w:b/>
      <w:sz w:val="28"/>
      <w:szCs w:val="20"/>
      <w:lang w:eastAsia="sk-SK"/>
    </w:rPr>
  </w:style>
  <w:style w:type="character" w:customStyle="1" w:styleId="ZkladntextChar">
    <w:name w:val="Základný text Char"/>
    <w:basedOn w:val="Predvolenpsmoodseku"/>
    <w:link w:val="Zkladntext"/>
    <w:rsid w:val="0087616D"/>
    <w:rPr>
      <w:rFonts w:ascii="Times New Roman" w:eastAsia="Times New Roman" w:hAnsi="Times New Roman" w:cs="Times New Roman"/>
      <w:b/>
      <w:sz w:val="28"/>
      <w:szCs w:val="20"/>
      <w:lang w:eastAsia="sk-SK"/>
    </w:rPr>
  </w:style>
  <w:style w:type="paragraph" w:styleId="Zarkazkladnhotextu">
    <w:name w:val="Body Text Indent"/>
    <w:basedOn w:val="Normlny"/>
    <w:link w:val="ZarkazkladnhotextuChar"/>
    <w:rsid w:val="0087616D"/>
    <w:pPr>
      <w:spacing w:before="120" w:after="0" w:line="240" w:lineRule="auto"/>
      <w:ind w:firstLine="720"/>
      <w:jc w:val="both"/>
    </w:pPr>
    <w:rPr>
      <w:rFonts w:ascii="Times New Roman" w:eastAsia="Times New Roman" w:hAnsi="Times New Roman" w:cs="Times New Roman"/>
      <w:sz w:val="24"/>
      <w:szCs w:val="20"/>
      <w:lang w:eastAsia="sk-SK"/>
    </w:rPr>
  </w:style>
  <w:style w:type="character" w:customStyle="1" w:styleId="ZarkazkladnhotextuChar">
    <w:name w:val="Zarážka základného textu Char"/>
    <w:basedOn w:val="Predvolenpsmoodseku"/>
    <w:link w:val="Zarkazkladnhotextu"/>
    <w:rsid w:val="0087616D"/>
    <w:rPr>
      <w:rFonts w:ascii="Times New Roman" w:eastAsia="Times New Roman" w:hAnsi="Times New Roman"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1670</Words>
  <Characters>9521</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TU vo Zvolene</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Jana Jančíková</cp:lastModifiedBy>
  <cp:revision>2</cp:revision>
  <cp:lastPrinted>2023-07-26T09:05:00Z</cp:lastPrinted>
  <dcterms:created xsi:type="dcterms:W3CDTF">2023-08-10T09:04:00Z</dcterms:created>
  <dcterms:modified xsi:type="dcterms:W3CDTF">2023-08-10T09:04:00Z</dcterms:modified>
</cp:coreProperties>
</file>